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4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 w:firstRow="0" w:lastRow="0" w:firstColumn="0" w:lastColumn="0" w:noHBand="0" w:noVBand="0"/>
      </w:tblPr>
      <w:tblGrid>
        <w:gridCol w:w="10064"/>
      </w:tblGrid>
      <w:tr w:rsidR="00FB3129" w:rsidRPr="00D27F6B" w:rsidTr="0038268C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 wp14:anchorId="48FEE026" wp14:editId="74E9F408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4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29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01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ВОДОСНАБЖЕНИЯ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 </w:t>
            </w:r>
            <w:r w:rsidR="0038268C">
              <w:rPr>
                <w:rFonts w:eastAsia="Times New Roman"/>
                <w:b/>
                <w:sz w:val="28"/>
                <w:szCs w:val="28"/>
                <w:lang w:eastAsia="ru-RU"/>
              </w:rPr>
              <w:t>И ВОДООТВЕДЕНИЯ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EE5B19">
              <w:rPr>
                <w:rFonts w:eastAsia="Times New Roman"/>
                <w:b/>
                <w:sz w:val="28"/>
                <w:szCs w:val="28"/>
                <w:lang w:eastAsia="ru-RU"/>
              </w:rPr>
              <w:t>ТАШЛИНСКИЙ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ТАШЛИНСКИЙ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EE5B19">
              <w:rPr>
                <w:sz w:val="32"/>
                <w:szCs w:val="32"/>
              </w:rPr>
              <w:t>ТАШЛА</w:t>
            </w:r>
            <w:r w:rsidR="00F76D19">
              <w:rPr>
                <w:sz w:val="32"/>
                <w:szCs w:val="32"/>
              </w:rPr>
              <w:t xml:space="preserve">, </w:t>
            </w:r>
            <w:r w:rsidR="00EE5B19">
              <w:rPr>
                <w:sz w:val="32"/>
                <w:szCs w:val="32"/>
              </w:rPr>
              <w:t>УЛ. ДОВЖЕНКО, 44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EE5B1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Ташлинский</w:t>
            </w:r>
            <w:r w:rsidR="00973D1D" w:rsidRPr="00973D1D">
              <w:rPr>
                <w:sz w:val="32"/>
                <w:szCs w:val="32"/>
              </w:rPr>
              <w:t xml:space="preserve"> сельсовет Ташлинского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>Р.З. З</w:t>
            </w:r>
            <w:r w:rsidR="003755B7" w:rsidRPr="00D27F6B">
              <w:rPr>
                <w:sz w:val="26"/>
                <w:szCs w:val="26"/>
              </w:rPr>
              <w:t>арипов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8632D0">
              <w:rPr>
                <w:sz w:val="26"/>
                <w:szCs w:val="26"/>
              </w:rPr>
              <w:t>29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8632D0">
              <w:rPr>
                <w:sz w:val="26"/>
                <w:szCs w:val="26"/>
              </w:rPr>
              <w:t>апреля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>2</w:t>
            </w:r>
            <w:r w:rsidR="001A21CA">
              <w:rPr>
                <w:sz w:val="26"/>
                <w:szCs w:val="26"/>
              </w:rPr>
              <w:t>1</w:t>
            </w:r>
            <w:r w:rsidR="004311F0">
              <w:rPr>
                <w:sz w:val="26"/>
                <w:szCs w:val="26"/>
              </w:rPr>
              <w:t xml:space="preserve">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A857D4" w:rsidRPr="00D27F6B" w:rsidRDefault="002624A4" w:rsidP="00A4196A">
            <w:pPr>
              <w:tabs>
                <w:tab w:val="left" w:pos="7230"/>
              </w:tabs>
              <w:snapToGrid w:val="0"/>
              <w:spacing w:after="120"/>
              <w:ind w:left="34" w:right="2902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8632D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</w:t>
            </w:r>
            <w:r w:rsidR="008632D0">
              <w:rPr>
                <w:rFonts w:eastAsia="Times New Roman"/>
                <w:b/>
                <w:sz w:val="28"/>
                <w:szCs w:val="28"/>
              </w:rPr>
              <w:t>1</w:t>
            </w:r>
          </w:p>
        </w:tc>
      </w:tr>
    </w:tbl>
    <w:p w:rsidR="00B40CBD" w:rsidRPr="0069178B" w:rsidRDefault="00B40CBD" w:rsidP="0069178B">
      <w:pPr>
        <w:tabs>
          <w:tab w:val="left" w:pos="10205"/>
        </w:tabs>
        <w:spacing w:line="240" w:lineRule="auto"/>
        <w:ind w:firstLine="709"/>
        <w:jc w:val="both"/>
        <w:rPr>
          <w:b/>
          <w:sz w:val="28"/>
          <w:szCs w:val="28"/>
        </w:rPr>
      </w:pPr>
    </w:p>
    <w:p w:rsidR="00576125" w:rsidRPr="0069178B" w:rsidRDefault="003B48D0" w:rsidP="00521C96">
      <w:pPr>
        <w:tabs>
          <w:tab w:val="left" w:pos="1020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7938"/>
      </w:tblGrid>
      <w:tr w:rsidR="004B1DD9" w:rsidRPr="002D28CA" w:rsidTr="009F6019">
        <w:tc>
          <w:tcPr>
            <w:tcW w:w="2127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4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Паспорт схемы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5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Схема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Существующее положение в сфере водоснабжения муниципального образования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2.1.1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и функционирования систем водоснабжения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2.1.2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водосна</w:t>
            </w:r>
            <w:r w:rsidRPr="00240F85">
              <w:rPr>
                <w:rFonts w:eastAsia="Times New Roman"/>
                <w:sz w:val="22"/>
                <w:lang w:eastAsia="ru-RU"/>
              </w:rPr>
              <w:t>б</w:t>
            </w:r>
            <w:r w:rsidRPr="00240F85">
              <w:rPr>
                <w:rFonts w:eastAsia="Times New Roman"/>
                <w:sz w:val="22"/>
                <w:lang w:eastAsia="ru-RU"/>
              </w:rPr>
              <w:t>жении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Существующие балансы водопотребления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2.3</w:t>
            </w:r>
          </w:p>
        </w:tc>
        <w:tc>
          <w:tcPr>
            <w:tcW w:w="7938" w:type="dxa"/>
          </w:tcPr>
          <w:p w:rsidR="004B1DD9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Перспективное потребление коммунальных ресурсов  в сфере  водоснабжения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240F85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2.4</w:t>
            </w:r>
          </w:p>
        </w:tc>
        <w:tc>
          <w:tcPr>
            <w:tcW w:w="7938" w:type="dxa"/>
          </w:tcPr>
          <w:p w:rsidR="00597328" w:rsidRPr="00240F85" w:rsidRDefault="00597328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систем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Схема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Существующее положение в сфере водоотведения муниципального образования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структуры системы сбора, очистки и отведения сточных вод муниц</w:t>
            </w:r>
            <w:r w:rsidRPr="00597328">
              <w:rPr>
                <w:rFonts w:eastAsia="Times New Roman"/>
                <w:sz w:val="22"/>
                <w:lang w:eastAsia="ru-RU"/>
              </w:rPr>
              <w:t>и</w:t>
            </w:r>
            <w:r w:rsidRPr="00597328">
              <w:rPr>
                <w:rFonts w:eastAsia="Times New Roman"/>
                <w:sz w:val="22"/>
                <w:lang w:eastAsia="ru-RU"/>
              </w:rPr>
              <w:t>пального образования</w:t>
            </w:r>
          </w:p>
        </w:tc>
      </w:tr>
      <w:tr w:rsidR="004B1DD9" w:rsidRPr="002D28CA" w:rsidTr="009F6019">
        <w:trPr>
          <w:trHeight w:val="348"/>
        </w:trPr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1.2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Анализ действующих систем и схем водоотведения поселения</w:t>
            </w:r>
          </w:p>
        </w:tc>
      </w:tr>
      <w:tr w:rsidR="00597328" w:rsidRPr="002D28CA" w:rsidTr="009F6019">
        <w:trPr>
          <w:trHeight w:val="348"/>
        </w:trPr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3.1.3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сфере вод</w:t>
            </w:r>
            <w:r w:rsidRPr="00597328">
              <w:rPr>
                <w:rFonts w:eastAsia="Times New Roman"/>
                <w:sz w:val="22"/>
                <w:lang w:eastAsia="ru-RU"/>
              </w:rPr>
              <w:t>о</w:t>
            </w:r>
            <w:r w:rsidRPr="00597328">
              <w:rPr>
                <w:rFonts w:eastAsia="Times New Roman"/>
                <w:sz w:val="22"/>
                <w:lang w:eastAsia="ru-RU"/>
              </w:rPr>
              <w:t>отведения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Существующие балансы системы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Перспективные расчетные расходы сточных вод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3.4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це</w:t>
            </w:r>
            <w:r w:rsidRPr="00597328">
              <w:rPr>
                <w:rFonts w:eastAsia="Times New Roman"/>
                <w:sz w:val="22"/>
                <w:lang w:eastAsia="ru-RU"/>
              </w:rPr>
              <w:t>н</w:t>
            </w:r>
            <w:r w:rsidRPr="00597328">
              <w:rPr>
                <w:rFonts w:eastAsia="Times New Roman"/>
                <w:sz w:val="22"/>
                <w:lang w:eastAsia="ru-RU"/>
              </w:rPr>
              <w:t>трализованных систем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3.5</w:t>
            </w:r>
          </w:p>
        </w:tc>
        <w:tc>
          <w:tcPr>
            <w:tcW w:w="7938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Оценка капитальных вложений в новое строительство, реконструкцию и моде</w:t>
            </w:r>
            <w:r w:rsidRPr="00597328">
              <w:rPr>
                <w:rFonts w:eastAsia="Times New Roman"/>
                <w:sz w:val="22"/>
                <w:lang w:eastAsia="ru-RU"/>
              </w:rPr>
              <w:t>р</w:t>
            </w:r>
            <w:r w:rsidRPr="00597328">
              <w:rPr>
                <w:rFonts w:eastAsia="Times New Roman"/>
                <w:sz w:val="22"/>
                <w:lang w:eastAsia="ru-RU"/>
              </w:rPr>
              <w:t>низацию объектов центра</w:t>
            </w:r>
            <w:r>
              <w:rPr>
                <w:rFonts w:eastAsia="Times New Roman"/>
                <w:sz w:val="22"/>
                <w:lang w:eastAsia="ru-RU"/>
              </w:rPr>
              <w:t>лизованных систем водоотведе</w:t>
            </w:r>
            <w:r w:rsidRPr="00597328">
              <w:rPr>
                <w:rFonts w:eastAsia="Times New Roman"/>
                <w:sz w:val="22"/>
                <w:lang w:eastAsia="ru-RU"/>
              </w:rPr>
              <w:t>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05628F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Сроки и этапы реализации схемы водоснабжения и водоотведения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77559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ED5894" w:rsidRPr="002D28CA" w:rsidTr="009F6019">
        <w:tc>
          <w:tcPr>
            <w:tcW w:w="10065" w:type="dxa"/>
            <w:gridSpan w:val="2"/>
          </w:tcPr>
          <w:p w:rsidR="00ED5894" w:rsidRPr="002D28CA" w:rsidRDefault="00ED5894" w:rsidP="00D83CD0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2D28CA">
              <w:rPr>
                <w:rFonts w:eastAsia="Times New Roman"/>
                <w:sz w:val="22"/>
                <w:lang w:eastAsia="ru-RU"/>
              </w:rPr>
              <w:t>Приложение №</w:t>
            </w:r>
            <w:r w:rsidR="00D83CD0">
              <w:rPr>
                <w:rFonts w:eastAsia="Times New Roman"/>
                <w:sz w:val="22"/>
                <w:lang w:eastAsia="ru-RU"/>
              </w:rPr>
              <w:t>1</w:t>
            </w:r>
            <w:r w:rsidRPr="002D28CA">
              <w:rPr>
                <w:rFonts w:eastAsia="Times New Roman"/>
                <w:sz w:val="22"/>
                <w:lang w:eastAsia="ru-RU"/>
              </w:rPr>
              <w:t xml:space="preserve"> «Копии разрешительной документации на осуществление деятельности</w:t>
            </w:r>
          </w:p>
        </w:tc>
      </w:tr>
    </w:tbl>
    <w:p w:rsidR="00CF5846" w:rsidRDefault="00CF5846" w:rsidP="002D28CA">
      <w:pPr>
        <w:pStyle w:val="a9"/>
        <w:ind w:left="709"/>
        <w:jc w:val="both"/>
        <w:rPr>
          <w:b/>
          <w:sz w:val="28"/>
          <w:szCs w:val="28"/>
        </w:rPr>
      </w:pPr>
    </w:p>
    <w:p w:rsidR="00CF5846" w:rsidRDefault="00CF5846">
      <w:pPr>
        <w:spacing w:line="240" w:lineRule="auto"/>
        <w:rPr>
          <w:rFonts w:eastAsia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107A9D" w:rsidRPr="0069178B" w:rsidRDefault="00107A9D" w:rsidP="0069178B">
      <w:pPr>
        <w:pStyle w:val="a9"/>
        <w:numPr>
          <w:ilvl w:val="0"/>
          <w:numId w:val="11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Вв</w:t>
      </w:r>
      <w:r w:rsidR="00DE344A" w:rsidRPr="0069178B">
        <w:rPr>
          <w:b/>
          <w:sz w:val="28"/>
          <w:szCs w:val="28"/>
        </w:rPr>
        <w:t>одная часть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 района Оренбургской области на период до 2030 года с учетом перспективы до 2040 года  разработана на основании следующих документов: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технического задания, утверждённого Главой муниципального образов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 xml:space="preserve">ния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Ташлинского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Генерального плана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Ташлинского района Оре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А также в соответствии с требованиями: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-Постановления Правительства РФ от 05 сентября 2013 №782 (ред. от 22.</w:t>
      </w:r>
      <w:r w:rsidRPr="0069178B">
        <w:rPr>
          <w:bCs/>
          <w:sz w:val="28"/>
          <w:szCs w:val="28"/>
        </w:rPr>
        <w:t>05</w:t>
      </w:r>
      <w:r w:rsidRPr="0069178B">
        <w:rPr>
          <w:sz w:val="28"/>
          <w:szCs w:val="28"/>
        </w:rPr>
        <w:t>.2020)  «О схемах водоснабжения и водоотведения»  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 Схема включает в себя первоочередные мероприятия по созданию систем водоснабжения и водоотведения, направленные на повышение надёжности фун</w:t>
      </w:r>
      <w:r w:rsidRPr="0069178B">
        <w:rPr>
          <w:sz w:val="28"/>
          <w:szCs w:val="28"/>
        </w:rPr>
        <w:t>к</w:t>
      </w:r>
      <w:r w:rsidRPr="0069178B">
        <w:rPr>
          <w:sz w:val="28"/>
          <w:szCs w:val="28"/>
        </w:rPr>
        <w:t>ционирования этих систем, а также безопасные и комфортные условия для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живания людей.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Схема водоснабжения и водоотведения содержит: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основные направления, принципы, задачи и целевые показатели ра</w:t>
      </w:r>
      <w:r w:rsidRPr="0069178B">
        <w:rPr>
          <w:sz w:val="28"/>
          <w:szCs w:val="28"/>
        </w:rPr>
        <w:t>з</w:t>
      </w:r>
      <w:r w:rsidRPr="0069178B">
        <w:rPr>
          <w:sz w:val="28"/>
          <w:szCs w:val="28"/>
        </w:rPr>
        <w:t>вития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прогнозные балансы потребления горячей, питьевой, технической в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ды, количества и состава сточных вод сроком не менее чем на 10 лет с учетом различных сценариев развития поселений, городских округов;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зоны централизованного и нецентрализованного водоснабжения (те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риторий, на которых водоснабжение осуществляется с использованием централ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зованных и нецентрализованных систем холодного водоснабжения соответстве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но) и перечень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границы планируемых зон 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годам, включая технические обоснования этих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роприятий и оценку стоимости их реализации.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Мероприятия охватывают следующие объекты системы коммунальной 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фраструктуры: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Водоснабжение: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водоснабжения;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водозаборы;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насосные станции;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Водоотведение: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водоотведения;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насосные станции;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очистные сооружения.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3" w:name="_Toc521339650"/>
      <w:r w:rsidRPr="0069178B">
        <w:rPr>
          <w:szCs w:val="28"/>
        </w:rPr>
        <w:lastRenderedPageBreak/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4"/>
        <w:gridCol w:w="5406"/>
      </w:tblGrid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ООО «Сплав-плюс»</w:t>
            </w:r>
          </w:p>
        </w:tc>
      </w:tr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2D28CA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Зарипов Ринат Зяудатович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460052, г. Оренбург, ул. Джангильдина д. 1/1, кв.358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2D28CA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(3532) 35-18-62</w:t>
            </w:r>
          </w:p>
        </w:tc>
      </w:tr>
      <w:tr w:rsidR="0072224A" w:rsidRPr="002D28CA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560908930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C01A30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ЛНК-011А0006 от 09</w:t>
            </w:r>
            <w:r w:rsidR="001A5C96" w:rsidRPr="002D28CA">
              <w:rPr>
                <w:szCs w:val="24"/>
              </w:rPr>
              <w:t>.</w:t>
            </w:r>
            <w:r w:rsidRPr="002D28CA">
              <w:rPr>
                <w:szCs w:val="24"/>
              </w:rPr>
              <w:t xml:space="preserve">04.2021 </w:t>
            </w:r>
            <w:r w:rsidR="001A5C96" w:rsidRPr="002D28CA">
              <w:rPr>
                <w:szCs w:val="24"/>
              </w:rPr>
              <w:t>г.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63 от 11.03.2019г.</w:t>
            </w:r>
          </w:p>
        </w:tc>
      </w:tr>
    </w:tbl>
    <w:p w:rsidR="002D28CA" w:rsidRDefault="002D28C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4" w:name="_Toc521339651"/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r w:rsidRPr="0069178B">
        <w:rPr>
          <w:szCs w:val="28"/>
        </w:rPr>
        <w:t>1.2 Сведения о специалистах</w:t>
      </w:r>
      <w:bookmarkEnd w:id="4"/>
    </w:p>
    <w:p w:rsidR="0072224A" w:rsidRPr="0069178B" w:rsidRDefault="0072224A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pacing w:val="-5"/>
          <w:sz w:val="28"/>
          <w:szCs w:val="28"/>
        </w:rPr>
        <w:t>Сведения о специалистах приведены в таблице 1</w:t>
      </w:r>
      <w:r w:rsidR="009F7F05">
        <w:rPr>
          <w:spacing w:val="-5"/>
          <w:sz w:val="28"/>
          <w:szCs w:val="28"/>
        </w:rPr>
        <w:t>.1</w:t>
      </w:r>
      <w:r w:rsidRPr="0069178B">
        <w:rPr>
          <w:spacing w:val="-5"/>
          <w:sz w:val="28"/>
          <w:szCs w:val="28"/>
        </w:rPr>
        <w:t>.</w:t>
      </w:r>
    </w:p>
    <w:p w:rsidR="00E63B4A" w:rsidRDefault="00E63B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</w:p>
    <w:p w:rsidR="0072224A" w:rsidRPr="0069178B" w:rsidRDefault="007222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A732CE" w:rsidRPr="0069178B">
        <w:rPr>
          <w:sz w:val="28"/>
          <w:szCs w:val="28"/>
        </w:rPr>
        <w:t xml:space="preserve">.1 </w:t>
      </w:r>
      <w:r w:rsidRPr="0069178B">
        <w:rPr>
          <w:sz w:val="28"/>
          <w:szCs w:val="28"/>
        </w:rPr>
        <w:t xml:space="preserve"> – Сведения о специалистах</w:t>
      </w: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7343"/>
      </w:tblGrid>
      <w:tr w:rsidR="0072224A" w:rsidRPr="002D28CA" w:rsidTr="0038268C">
        <w:trPr>
          <w:trHeight w:val="203"/>
        </w:trPr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Фамилия, имя, отч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е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ство</w:t>
            </w:r>
          </w:p>
        </w:tc>
        <w:tc>
          <w:tcPr>
            <w:tcW w:w="7343" w:type="dxa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Сведения об аттестации</w:t>
            </w:r>
          </w:p>
        </w:tc>
      </w:tr>
      <w:tr w:rsidR="0072224A" w:rsidRPr="002D28CA" w:rsidTr="0038268C">
        <w:trPr>
          <w:trHeight w:val="101"/>
        </w:trPr>
        <w:tc>
          <w:tcPr>
            <w:tcW w:w="10178" w:type="dxa"/>
            <w:gridSpan w:val="2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b/>
                <w:szCs w:val="24"/>
              </w:rPr>
              <w:t>Специалисты неразрушающего контроля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Зарипов Ринат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szCs w:val="24"/>
              </w:rPr>
              <w:t>Зяудатович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по: ВИК, УК уд. 37-5160 до 02.2022г.; </w:t>
            </w:r>
          </w:p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>ТВ №НОАП 0037-0450 выдано 08.06.2018 г.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 xml:space="preserve">Хохлов Александр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>Анатольевич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по: ВИК, УК уд. 0010-6535 до 07.2022г.; </w:t>
            </w:r>
          </w:p>
        </w:tc>
      </w:tr>
    </w:tbl>
    <w:p w:rsidR="00246F91" w:rsidRPr="0069178B" w:rsidRDefault="00246F91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5" w:name="_Toc521339653"/>
    </w:p>
    <w:p w:rsidR="00246F91" w:rsidRPr="0069178B" w:rsidRDefault="00246F91" w:rsidP="0069178B">
      <w:pPr>
        <w:spacing w:line="240" w:lineRule="auto"/>
        <w:ind w:firstLine="709"/>
        <w:jc w:val="both"/>
        <w:rPr>
          <w:rFonts w:eastAsia="Times New Roman"/>
          <w:b/>
          <w:bCs/>
          <w:kern w:val="32"/>
          <w:sz w:val="28"/>
          <w:szCs w:val="28"/>
          <w:lang w:eastAsia="ar-SA"/>
        </w:rPr>
      </w:pPr>
      <w:r w:rsidRPr="0069178B">
        <w:rPr>
          <w:sz w:val="28"/>
          <w:szCs w:val="28"/>
        </w:rPr>
        <w:br w:type="page"/>
      </w:r>
    </w:p>
    <w:p w:rsidR="0072224A" w:rsidRPr="0069178B" w:rsidRDefault="0072224A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lastRenderedPageBreak/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35"/>
        <w:gridCol w:w="5685"/>
      </w:tblGrid>
      <w:tr w:rsidR="0072224A" w:rsidRPr="002D28CA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2D28CA" w:rsidRDefault="005514F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Муниципальное </w:t>
            </w:r>
            <w:r w:rsidR="00473300" w:rsidRPr="002D28CA">
              <w:rPr>
                <w:szCs w:val="24"/>
              </w:rPr>
              <w:t>образование</w:t>
            </w:r>
          </w:p>
        </w:tc>
      </w:tr>
      <w:tr w:rsidR="0072224A" w:rsidRPr="002D28CA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2D28CA" w:rsidRDefault="0056525F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Администрация муниципального образования </w:t>
            </w:r>
            <w:r w:rsidR="00EE5B19" w:rsidRPr="002D28CA">
              <w:rPr>
                <w:szCs w:val="24"/>
              </w:rPr>
              <w:t>Ташлинский</w:t>
            </w:r>
            <w:r w:rsidR="00842E20" w:rsidRPr="002D28CA">
              <w:rPr>
                <w:szCs w:val="24"/>
              </w:rPr>
              <w:t xml:space="preserve"> сельсовет </w:t>
            </w:r>
            <w:r w:rsidR="005514F2" w:rsidRPr="002D28CA">
              <w:rPr>
                <w:szCs w:val="24"/>
              </w:rPr>
              <w:t>Ташлинского района Оре</w:t>
            </w:r>
            <w:r w:rsidR="005514F2" w:rsidRPr="002D28CA">
              <w:rPr>
                <w:szCs w:val="24"/>
              </w:rPr>
              <w:t>н</w:t>
            </w:r>
            <w:r w:rsidR="005514F2" w:rsidRPr="002D28CA">
              <w:rPr>
                <w:szCs w:val="24"/>
              </w:rPr>
              <w:t>бургской области</w:t>
            </w:r>
            <w:r w:rsidR="00842E20" w:rsidRPr="002D28CA">
              <w:rPr>
                <w:szCs w:val="24"/>
              </w:rPr>
              <w:t xml:space="preserve"> </w:t>
            </w:r>
          </w:p>
        </w:tc>
      </w:tr>
      <w:tr w:rsidR="0072224A" w:rsidRPr="002D28CA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2D28CA" w:rsidRDefault="005514F2" w:rsidP="002D28CA">
            <w:pPr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pacing w:val="-3"/>
                <w:szCs w:val="24"/>
              </w:rPr>
              <w:t>Горшков Дмитрий Николаевич</w:t>
            </w:r>
          </w:p>
        </w:tc>
      </w:tr>
      <w:tr w:rsidR="0072224A" w:rsidRPr="002D28CA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  <w:lang w:val="en-US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2D28CA" w:rsidRDefault="003A08FE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461170</w:t>
            </w:r>
            <w:r w:rsidR="007E109F" w:rsidRPr="002D28CA">
              <w:rPr>
                <w:szCs w:val="24"/>
              </w:rPr>
              <w:t xml:space="preserve">, Оренбургская область, Ташлинский район, </w:t>
            </w:r>
          </w:p>
          <w:p w:rsidR="0072224A" w:rsidRPr="002D28CA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с. </w:t>
            </w:r>
            <w:r w:rsidR="00EE5B19" w:rsidRPr="002D28CA">
              <w:rPr>
                <w:szCs w:val="24"/>
              </w:rPr>
              <w:t>Ташла</w:t>
            </w:r>
            <w:r w:rsidRPr="002D28CA">
              <w:rPr>
                <w:szCs w:val="24"/>
              </w:rPr>
              <w:t xml:space="preserve">, </w:t>
            </w:r>
            <w:r w:rsidR="00EE5B19" w:rsidRPr="002D28CA">
              <w:rPr>
                <w:szCs w:val="24"/>
              </w:rPr>
              <w:t>ул. Довженко, 44</w:t>
            </w:r>
          </w:p>
        </w:tc>
      </w:tr>
      <w:tr w:rsidR="0072224A" w:rsidRPr="002D28CA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2D28CA" w:rsidRDefault="003A08FE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461170</w:t>
            </w:r>
            <w:r w:rsidR="003D04E1" w:rsidRPr="002D28CA">
              <w:rPr>
                <w:szCs w:val="24"/>
              </w:rPr>
              <w:t xml:space="preserve">, Оренбургская область, Ташлинский район, </w:t>
            </w:r>
          </w:p>
          <w:p w:rsidR="0072224A" w:rsidRPr="002D28CA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с. </w:t>
            </w:r>
            <w:r w:rsidR="00EE5B19" w:rsidRPr="002D28CA">
              <w:rPr>
                <w:szCs w:val="24"/>
              </w:rPr>
              <w:t>Ташла</w:t>
            </w:r>
            <w:r w:rsidRPr="002D28CA">
              <w:rPr>
                <w:szCs w:val="24"/>
              </w:rPr>
              <w:t xml:space="preserve">, </w:t>
            </w:r>
            <w:r w:rsidR="00EE5B19" w:rsidRPr="002D28CA">
              <w:rPr>
                <w:szCs w:val="24"/>
              </w:rPr>
              <w:t>ул. Довженко, 44</w:t>
            </w:r>
          </w:p>
        </w:tc>
      </w:tr>
      <w:tr w:rsidR="0072224A" w:rsidRPr="002D28CA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3A08FE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  <w:shd w:val="clear" w:color="auto" w:fill="FFFFFF"/>
              </w:rPr>
              <w:t>5648004389</w:t>
            </w:r>
          </w:p>
        </w:tc>
      </w:tr>
      <w:tr w:rsidR="0072224A" w:rsidRPr="002D28CA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3A08FE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  <w:shd w:val="clear" w:color="auto" w:fill="FFFFFF"/>
              </w:rPr>
              <w:t>1065636000099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F91021" w:rsidRDefault="003A08FE" w:rsidP="00F91021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color w:val="000000"/>
                <w:spacing w:val="-6"/>
                <w:szCs w:val="24"/>
                <w:lang w:val="en-US"/>
              </w:rPr>
              <w:t xml:space="preserve">8 (35347) </w:t>
            </w:r>
            <w:r w:rsidR="00F91021">
              <w:rPr>
                <w:color w:val="000000"/>
                <w:spacing w:val="-6"/>
                <w:szCs w:val="24"/>
              </w:rPr>
              <w:t>2-10-04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B9619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hyperlink r:id="rId10" w:history="1">
              <w:r w:rsidR="003A08FE" w:rsidRPr="002D28CA">
                <w:rPr>
                  <w:rStyle w:val="a6"/>
                  <w:szCs w:val="24"/>
                </w:rPr>
                <w:t>tashla_sovet@mail.ru</w:t>
              </w:r>
            </w:hyperlink>
            <w:r w:rsidR="003A08FE" w:rsidRPr="002D28CA">
              <w:rPr>
                <w:szCs w:val="24"/>
              </w:rPr>
              <w:t xml:space="preserve"> </w:t>
            </w:r>
          </w:p>
        </w:tc>
      </w:tr>
    </w:tbl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825314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  <w:bookmarkStart w:id="6" w:name="_Toc361734853"/>
      <w:r w:rsidRPr="0069178B">
        <w:rPr>
          <w:b/>
          <w:bCs/>
          <w:sz w:val="28"/>
          <w:szCs w:val="28"/>
        </w:rPr>
        <w:t xml:space="preserve">1.4 </w:t>
      </w:r>
      <w:r w:rsidR="004271E5" w:rsidRPr="0069178B">
        <w:rPr>
          <w:b/>
          <w:bCs/>
          <w:sz w:val="28"/>
          <w:szCs w:val="28"/>
        </w:rPr>
        <w:t>Паспорт схемы</w:t>
      </w:r>
      <w:bookmarkEnd w:id="6"/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Наименование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 муниципального района Оренбургской области.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Инициатор проекта (муниципальный заказчик).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Администрация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Ташлинского района Оренбур</w:t>
      </w:r>
      <w:r w:rsidRPr="0069178B">
        <w:rPr>
          <w:sz w:val="28"/>
          <w:szCs w:val="28"/>
        </w:rPr>
        <w:t>г</w:t>
      </w:r>
      <w:r w:rsidRPr="0069178B">
        <w:rPr>
          <w:sz w:val="28"/>
          <w:szCs w:val="28"/>
        </w:rPr>
        <w:t>ской области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Местонахождение объекта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13782B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Оренбургская область, Ташлинский район, с. Ташла, ул. Довженко, 44</w:t>
      </w:r>
      <w:r w:rsidR="004271E5" w:rsidRPr="0069178B">
        <w:rPr>
          <w:sz w:val="28"/>
          <w:szCs w:val="28"/>
        </w:rPr>
        <w:t>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Нормативно-правовая база для разработки схемы.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31.13330.2012 «Водоснабжение. Наружные сети и сооружения» Акту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32.13330.2012 «Канализация. Наружные сети и сооружения». Актуал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зированная редакция СНИП 2.04.03-85* Утвержден приказом Министерства р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 xml:space="preserve">гионального развития Российской Федерации (Минрегион России) от 29 декабря </w:t>
      </w:r>
      <w:smartTag w:uri="urn:schemas-microsoft-com:office:smarttags" w:element="metricconverter">
        <w:smartTagPr>
          <w:attr w:name="ProductID" w:val="2011 г"/>
        </w:smartTagPr>
        <w:r w:rsidRPr="0069178B">
          <w:rPr>
            <w:sz w:val="28"/>
            <w:szCs w:val="28"/>
          </w:rPr>
          <w:t>2011 г</w:t>
        </w:r>
      </w:smartTag>
      <w:r w:rsidRPr="0069178B">
        <w:rPr>
          <w:sz w:val="28"/>
          <w:szCs w:val="28"/>
        </w:rPr>
        <w:t xml:space="preserve">. № 635/11 и введен в действие с 01 января </w:t>
      </w:r>
      <w:smartTag w:uri="urn:schemas-microsoft-com:office:smarttags" w:element="metricconverter">
        <w:smartTagPr>
          <w:attr w:name="ProductID" w:val="2013 г"/>
        </w:smartTagPr>
        <w:r w:rsidRPr="0069178B">
          <w:rPr>
            <w:sz w:val="28"/>
            <w:szCs w:val="28"/>
          </w:rPr>
          <w:t>2013 г</w:t>
        </w:r>
      </w:smartTag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10.13130.2009 «Системы противопожарной защиты. Внутренний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тивопожарный водопровод. Требования пожарной безопасности»;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Cs/>
          <w:sz w:val="28"/>
          <w:szCs w:val="28"/>
        </w:rPr>
        <w:t>- СП 8.13130.2009 «Системы противопожарной защиты. Источники нару</w:t>
      </w:r>
      <w:r w:rsidRPr="0069178B">
        <w:rPr>
          <w:bCs/>
          <w:sz w:val="28"/>
          <w:szCs w:val="28"/>
        </w:rPr>
        <w:t>ж</w:t>
      </w:r>
      <w:r w:rsidRPr="0069178B">
        <w:rPr>
          <w:bCs/>
          <w:sz w:val="28"/>
          <w:szCs w:val="28"/>
        </w:rPr>
        <w:t>ного противопожарного водоснабжения. Требования пожарной безопасности».</w:t>
      </w:r>
    </w:p>
    <w:p w:rsidR="004271E5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0F486D" w:rsidRPr="0069178B" w:rsidRDefault="000F486D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Цели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Целями схемы являются: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/>
          <w:sz w:val="28"/>
          <w:szCs w:val="28"/>
        </w:rPr>
        <w:t xml:space="preserve">- </w:t>
      </w:r>
      <w:r w:rsidRPr="0069178B">
        <w:rPr>
          <w:b/>
          <w:sz w:val="28"/>
          <w:szCs w:val="28"/>
        </w:rPr>
        <w:tab/>
      </w:r>
      <w:r w:rsidRPr="0069178B">
        <w:rPr>
          <w:sz w:val="28"/>
          <w:szCs w:val="28"/>
        </w:rPr>
        <w:t xml:space="preserve">развитие систем централизованного водоснабжения и водоотведения для существующего и нового строительства жилищного фонда в период до 2035г.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</w:t>
      </w:r>
      <w:r w:rsidRPr="0069178B">
        <w:rPr>
          <w:sz w:val="28"/>
          <w:szCs w:val="28"/>
        </w:rPr>
        <w:tab/>
        <w:t>увеличение объёмов производства коммунальной продукции, в час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ности, оказания услуг по водоснабжению и водоотведению при повышении кач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ства оказания услуг, а также сохранение действующей ценовой политики;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улучшение работы систем водоснабжения и водоотведения;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повышение качества питьевой воды;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обеспечение надёжного водоотведения, а также гарантируемая очис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ка сточных вод согласно нормам экологической безопасности и сведение к мин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муму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Способ достижения поставленных целей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Для достижения поставленных целей следует реализовать следующие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реконструкция существующих водозаборных узлов ;  </w:t>
      </w:r>
      <w:r w:rsidRPr="0069178B">
        <w:rPr>
          <w:sz w:val="28"/>
          <w:szCs w:val="28"/>
        </w:rPr>
        <w:tab/>
        <w:t>строител</w:t>
      </w:r>
      <w:r w:rsidRPr="0069178B">
        <w:rPr>
          <w:sz w:val="28"/>
          <w:szCs w:val="28"/>
        </w:rPr>
        <w:t>ь</w:t>
      </w:r>
      <w:r w:rsidRPr="0069178B">
        <w:rPr>
          <w:sz w:val="28"/>
          <w:szCs w:val="28"/>
        </w:rPr>
        <w:t>ство новых водозаборных узлов с установкой ВОС;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строительство сетей магистральных водопроводов, обеспечивающих возможность постоянного водоснабжения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в целом;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прокладка новых канализационных сетей в  неканализованных рай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 xml:space="preserve">нах Ташлинского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реконструкция существующих канализационных сетей и модерниз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ция канализационных очистных сооружений;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установка приборов учёта;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снижение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Сроки и этапы реализации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Первый этап 2020-2030г.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магистральных водопроводов для обеспечения водой 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консервирование скважин;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водонапорных башен;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поэтапная перекладка существующих канализационных и водопр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водных сетей;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реконструкция  КНС;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новых КНС;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Второй этап 2030-2040г.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реконструкция существующих ВЗУ;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магистральных водопроводов для обеспечения водой территории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lastRenderedPageBreak/>
        <w:t>реконструкция 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новых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Ожидаемые результаты от реализации мероприятий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1.          Повышение качества предоставления коммунальных услуг.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2.          Реконструкция и замена  устаревшего оборудования и сетей.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3.          Увеличение мощности систем водоснабжения и водоотведения.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4.           Улучшение экологической ситуации на территории сельского  п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селения.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5.          Создание коммунальной инфраструктуры для комфортного прож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вания населения, а также дальнейшего развития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pStyle w:val="a9"/>
        <w:numPr>
          <w:ilvl w:val="1"/>
          <w:numId w:val="16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Кр</w:t>
      </w:r>
      <w:r w:rsidR="00240F85">
        <w:rPr>
          <w:b/>
          <w:sz w:val="28"/>
          <w:szCs w:val="28"/>
        </w:rPr>
        <w:t>аткая характеристика территории</w:t>
      </w:r>
    </w:p>
    <w:p w:rsidR="0005235D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Ташлинский сельсовет — </w:t>
      </w:r>
      <w:r w:rsidR="006C7013">
        <w:rPr>
          <w:sz w:val="28"/>
          <w:szCs w:val="28"/>
        </w:rPr>
        <w:t>сельсовет</w:t>
      </w:r>
      <w:r w:rsidRPr="0069178B">
        <w:rPr>
          <w:sz w:val="28"/>
          <w:szCs w:val="28"/>
        </w:rPr>
        <w:t xml:space="preserve"> в Ташлинском районе Оренбургской области Российской Федерации. Административный центр — село Ташла. 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Ташла - село в 200 км. от Оренбурга - центр Ташлинского района. Находи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ся у слияния рек Герасимовки и Ташёлки. Основано о конце XVIII века. Видимо, было переименовано по названию реки «Ташла» о переводе с тюркского означает «каменный», «каменистый», «вытекающий из-под камня», другое, более распр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страненное значение - «брошенный камень».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 Оренбургском краеведческом музее есть документы, подтверждающие, что Ташла была основана не в 1774 году, а в 1769. А в 1774 году, когда Емельян Пугачёв находился в Яицком городке, при нем были выборы атамана. Пугачев спрашивал казаков, кого они хотят на эту ответственную должность. Больши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ство указало на Никиту Каргина, человека смелого, владеющего оружием и те</w:t>
      </w:r>
      <w:r w:rsidRPr="0069178B">
        <w:rPr>
          <w:sz w:val="28"/>
          <w:szCs w:val="28"/>
        </w:rPr>
        <w:t>х</w:t>
      </w:r>
      <w:r w:rsidRPr="0069178B">
        <w:rPr>
          <w:sz w:val="28"/>
          <w:szCs w:val="28"/>
        </w:rPr>
        <w:t>никой рукопашного боя, «в коим был очень жесток к своим врагам, виртуозно р</w:t>
      </w:r>
      <w:r w:rsidRPr="0069178B">
        <w:rPr>
          <w:sz w:val="28"/>
          <w:szCs w:val="28"/>
        </w:rPr>
        <w:t>у</w:t>
      </w:r>
      <w:r w:rsidRPr="0069178B">
        <w:rPr>
          <w:sz w:val="28"/>
          <w:szCs w:val="28"/>
        </w:rPr>
        <w:t>бил казачьей шашкой». Несмотря на это, Каргин был очень набожным человеком и уже 5 лет жил уединенно на реке Ташёлке вдали от семьи. В этот раз он приехал в Яицкий городок, чтобы встретиться с женой и детьми.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На предложение стать атаманом Никита Каргин ответил отказом. И просил Пугачева не назначать его на эту должность: «Помилуйте, Ваше Величество, я этой должности по старости и не имением грамотности снести не смогу». (Книга Дубровина «Пугачев и его сообщники», т. 2 стр.274).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Никита Каргин вернулся домой на свой хутор. В 1808 -1809 гг. на карте Оренбургской области, составленной надворным советником Полбиным и тит</w:t>
      </w:r>
      <w:r w:rsidRPr="0069178B">
        <w:rPr>
          <w:sz w:val="28"/>
          <w:szCs w:val="28"/>
        </w:rPr>
        <w:t>у</w:t>
      </w:r>
      <w:r w:rsidRPr="0069178B">
        <w:rPr>
          <w:sz w:val="28"/>
          <w:szCs w:val="28"/>
        </w:rPr>
        <w:t>лярным советником Пановым, на речке Ташла значится хутор Ташла. Официал</w:t>
      </w:r>
      <w:r w:rsidRPr="0069178B">
        <w:rPr>
          <w:sz w:val="28"/>
          <w:szCs w:val="28"/>
        </w:rPr>
        <w:t>ь</w:t>
      </w:r>
      <w:r w:rsidRPr="0069178B">
        <w:rPr>
          <w:sz w:val="28"/>
          <w:szCs w:val="28"/>
        </w:rPr>
        <w:t>ной датой его образования признан 1774 год.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 том же месте на карте они обозначили пчельник Афанасия Донскова, где жили монахини. Подлинник карты хранится в Уральском краеведческом му</w:t>
      </w:r>
      <w:r w:rsidR="0080357C">
        <w:rPr>
          <w:sz w:val="28"/>
          <w:szCs w:val="28"/>
        </w:rPr>
        <w:t>зее. Вскоре из хутора Ташла пре</w:t>
      </w:r>
      <w:r w:rsidRPr="0069178B">
        <w:rPr>
          <w:sz w:val="28"/>
          <w:szCs w:val="28"/>
        </w:rPr>
        <w:t>вратилась в небольшое казачье село в 120 дворов. К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заков</w:t>
      </w:r>
      <w:r w:rsidR="0080357C">
        <w:rPr>
          <w:sz w:val="28"/>
          <w:szCs w:val="28"/>
        </w:rPr>
        <w:t xml:space="preserve"> привлекала сюда целина нераспа</w:t>
      </w:r>
      <w:r w:rsidRPr="0069178B">
        <w:rPr>
          <w:sz w:val="28"/>
          <w:szCs w:val="28"/>
        </w:rPr>
        <w:t>ханных полей, пастбища для скота, бл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зость реки и многочисленных озер, в которых было много рыбы. Особенно на </w:t>
      </w:r>
      <w:r w:rsidRPr="0069178B">
        <w:rPr>
          <w:sz w:val="28"/>
          <w:szCs w:val="28"/>
        </w:rPr>
        <w:lastRenderedPageBreak/>
        <w:t>слиянии Ташелки и Иртека. Там водились огромные сомы. Но в основном люди занимались скотоводством и земледелием. Одна большая улица тянулась вдоль реки Ташелки. В селе была церковь, при ней церковно-приходская школа, в кот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рой учились все же­лающие. И казаки, и мужики резонно считали, что бедным неграмотность принесет ещё больше хлопот, чем богатым.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Многие краеведы, а, можно сказать, что и все, кто занимался историей нашего края, считали и считают, что мальчиков с 12 лет отправляли учиться в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енной службе в Уральск. Это не соответствует действительности, потому что в Ташле и 1802 году было открыто свое казачье училище. Оно называлось так «К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зачье училище поселка Ташлинского Иртекской станицы Уральского казачьего войска».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Революция 1917 года изменила устоявшийся образ жизни. Как и везде по России, так и в поселке Ташлинском власть перешла к Советам депутатов труд</w:t>
      </w:r>
      <w:r w:rsidRPr="0069178B">
        <w:rPr>
          <w:sz w:val="28"/>
          <w:szCs w:val="28"/>
        </w:rPr>
        <w:t>я</w:t>
      </w:r>
      <w:r w:rsidRPr="0069178B">
        <w:rPr>
          <w:sz w:val="28"/>
          <w:szCs w:val="28"/>
        </w:rPr>
        <w:t>щихся. Ташлинский сельский Совет депутатов трудящихся при с.Ташла Илекск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го уезда Оренбургской губернии был учрежден в январе 1919 года.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В его состав входили также села Коммуна, Трудовое и хутор Пролетарский. В 1935 году с образованием Ташлинского района сельсовет вошёл в состав его территории, сохраняя самостоятельность исполнительной и представительной власти. Первое небольшое помещение сельского Совета находилось в Ташле на улице Советской (в настоящее время </w:t>
      </w:r>
      <w:r w:rsidR="000955E8">
        <w:rPr>
          <w:sz w:val="28"/>
          <w:szCs w:val="28"/>
        </w:rPr>
        <w:t>улица Садовая, на этом месте по</w:t>
      </w:r>
      <w:r w:rsidRPr="0069178B">
        <w:rPr>
          <w:sz w:val="28"/>
          <w:szCs w:val="28"/>
        </w:rPr>
        <w:t>строена н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вая контора Ташлинского лесничества).</w:t>
      </w:r>
    </w:p>
    <w:p w:rsidR="003A08F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621018" w:rsidRPr="0069178B" w:rsidRDefault="00A732C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EC74FE" w:rsidRPr="0069178B">
        <w:rPr>
          <w:sz w:val="28"/>
          <w:szCs w:val="28"/>
        </w:rPr>
        <w:t>.</w:t>
      </w:r>
      <w:r w:rsidRPr="0069178B">
        <w:rPr>
          <w:sz w:val="28"/>
          <w:szCs w:val="28"/>
        </w:rPr>
        <w:t>2</w:t>
      </w:r>
      <w:r w:rsidR="00EC74FE" w:rsidRPr="0069178B">
        <w:rPr>
          <w:sz w:val="28"/>
          <w:szCs w:val="28"/>
        </w:rPr>
        <w:t xml:space="preserve"> – </w:t>
      </w:r>
      <w:r w:rsidR="00621018" w:rsidRPr="0069178B">
        <w:rPr>
          <w:sz w:val="28"/>
          <w:szCs w:val="28"/>
        </w:rPr>
        <w:t xml:space="preserve">Численность населения </w:t>
      </w:r>
      <w:r w:rsidR="00EE5B19" w:rsidRPr="0069178B">
        <w:rPr>
          <w:sz w:val="28"/>
          <w:szCs w:val="28"/>
        </w:rPr>
        <w:t>Ташлинский</w:t>
      </w:r>
      <w:r w:rsidR="00E57009" w:rsidRPr="0069178B">
        <w:rPr>
          <w:sz w:val="28"/>
          <w:szCs w:val="28"/>
        </w:rPr>
        <w:t xml:space="preserve"> сельсовет</w:t>
      </w:r>
      <w:r w:rsidR="00621018" w:rsidRPr="0069178B">
        <w:rPr>
          <w:sz w:val="28"/>
          <w:szCs w:val="28"/>
        </w:rPr>
        <w:t>:</w:t>
      </w:r>
    </w:p>
    <w:tbl>
      <w:tblPr>
        <w:tblStyle w:val="af2"/>
        <w:tblW w:w="0" w:type="auto"/>
        <w:jc w:val="center"/>
        <w:tblInd w:w="1429" w:type="dxa"/>
        <w:tblLook w:val="04A0" w:firstRow="1" w:lastRow="0" w:firstColumn="1" w:lastColumn="0" w:noHBand="0" w:noVBand="1"/>
      </w:tblPr>
      <w:tblGrid>
        <w:gridCol w:w="1239"/>
        <w:gridCol w:w="1239"/>
        <w:gridCol w:w="1239"/>
        <w:gridCol w:w="1239"/>
        <w:gridCol w:w="1239"/>
        <w:gridCol w:w="1239"/>
        <w:gridCol w:w="1257"/>
      </w:tblGrid>
      <w:tr w:rsidR="00621018" w:rsidRPr="002D28CA" w:rsidTr="00621018">
        <w:trPr>
          <w:jc w:val="center"/>
        </w:trPr>
        <w:tc>
          <w:tcPr>
            <w:tcW w:w="1304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2010</w:t>
            </w:r>
          </w:p>
        </w:tc>
        <w:tc>
          <w:tcPr>
            <w:tcW w:w="1305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2012</w:t>
            </w:r>
          </w:p>
        </w:tc>
        <w:tc>
          <w:tcPr>
            <w:tcW w:w="1305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2013</w:t>
            </w:r>
          </w:p>
        </w:tc>
        <w:tc>
          <w:tcPr>
            <w:tcW w:w="1305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2014</w:t>
            </w:r>
          </w:p>
        </w:tc>
        <w:tc>
          <w:tcPr>
            <w:tcW w:w="1305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2015</w:t>
            </w:r>
          </w:p>
        </w:tc>
        <w:tc>
          <w:tcPr>
            <w:tcW w:w="1305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2016</w:t>
            </w:r>
          </w:p>
        </w:tc>
        <w:tc>
          <w:tcPr>
            <w:tcW w:w="1306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2D28CA">
              <w:rPr>
                <w:b/>
                <w:bCs/>
                <w:szCs w:val="24"/>
              </w:rPr>
              <w:t>2017</w:t>
            </w:r>
          </w:p>
        </w:tc>
      </w:tr>
      <w:tr w:rsidR="00621018" w:rsidRPr="002D28CA" w:rsidTr="00621018">
        <w:trPr>
          <w:jc w:val="center"/>
        </w:trPr>
        <w:tc>
          <w:tcPr>
            <w:tcW w:w="1304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7180</w:t>
            </w:r>
          </w:p>
        </w:tc>
        <w:tc>
          <w:tcPr>
            <w:tcW w:w="1305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szCs w:val="24"/>
              </w:rPr>
              <w:t>↗</w:t>
            </w:r>
            <w:r w:rsidRPr="002D28CA">
              <w:rPr>
                <w:szCs w:val="24"/>
              </w:rPr>
              <w:t xml:space="preserve"> 7220</w:t>
            </w:r>
          </w:p>
        </w:tc>
        <w:tc>
          <w:tcPr>
            <w:tcW w:w="1305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szCs w:val="24"/>
              </w:rPr>
              <w:t>↗</w:t>
            </w:r>
            <w:r w:rsidRPr="002D28CA">
              <w:rPr>
                <w:szCs w:val="24"/>
              </w:rPr>
              <w:t xml:space="preserve"> 7364</w:t>
            </w:r>
          </w:p>
        </w:tc>
        <w:tc>
          <w:tcPr>
            <w:tcW w:w="1305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szCs w:val="24"/>
              </w:rPr>
              <w:t>↗</w:t>
            </w:r>
            <w:r w:rsidRPr="002D28CA">
              <w:rPr>
                <w:szCs w:val="24"/>
              </w:rPr>
              <w:t xml:space="preserve"> 7488</w:t>
            </w:r>
          </w:p>
        </w:tc>
        <w:tc>
          <w:tcPr>
            <w:tcW w:w="1305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szCs w:val="24"/>
              </w:rPr>
              <w:t>↗</w:t>
            </w:r>
            <w:r w:rsidRPr="002D28CA">
              <w:rPr>
                <w:szCs w:val="24"/>
              </w:rPr>
              <w:t xml:space="preserve"> 7618</w:t>
            </w:r>
          </w:p>
        </w:tc>
        <w:tc>
          <w:tcPr>
            <w:tcW w:w="1305" w:type="dxa"/>
            <w:vAlign w:val="center"/>
          </w:tcPr>
          <w:p w:rsidR="00621018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szCs w:val="24"/>
              </w:rPr>
              <w:t>↗</w:t>
            </w:r>
            <w:r w:rsidRPr="002D28CA">
              <w:rPr>
                <w:szCs w:val="24"/>
              </w:rPr>
              <w:t xml:space="preserve"> 7698</w:t>
            </w:r>
          </w:p>
        </w:tc>
        <w:tc>
          <w:tcPr>
            <w:tcW w:w="1306" w:type="dxa"/>
            <w:vAlign w:val="center"/>
          </w:tcPr>
          <w:p w:rsidR="00621018" w:rsidRPr="002D28CA" w:rsidRDefault="00621018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rFonts w:ascii="Cambria Math" w:hAnsi="Cambria Math" w:cs="Cambria Math"/>
                <w:b/>
                <w:bCs/>
                <w:szCs w:val="24"/>
              </w:rPr>
              <w:t>↘</w:t>
            </w:r>
            <w:r w:rsidR="003A08FE" w:rsidRPr="002D28CA">
              <w:rPr>
                <w:szCs w:val="24"/>
              </w:rPr>
              <w:t>7666</w:t>
            </w:r>
          </w:p>
        </w:tc>
      </w:tr>
    </w:tbl>
    <w:p w:rsidR="007E109F" w:rsidRPr="0069178B" w:rsidRDefault="007E109F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E109F" w:rsidRPr="0069178B" w:rsidRDefault="007E109F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Таблица </w:t>
      </w:r>
      <w:r w:rsidR="00A732CE" w:rsidRPr="0069178B">
        <w:rPr>
          <w:sz w:val="28"/>
          <w:szCs w:val="28"/>
        </w:rPr>
        <w:t>1</w:t>
      </w:r>
      <w:r w:rsidRPr="0069178B">
        <w:rPr>
          <w:sz w:val="28"/>
          <w:szCs w:val="28"/>
        </w:rPr>
        <w:t>.</w:t>
      </w:r>
      <w:r w:rsidR="00A732CE" w:rsidRPr="0069178B">
        <w:rPr>
          <w:sz w:val="28"/>
          <w:szCs w:val="28"/>
        </w:rPr>
        <w:t>3</w:t>
      </w:r>
      <w:r w:rsidRPr="0069178B">
        <w:rPr>
          <w:sz w:val="28"/>
          <w:szCs w:val="28"/>
        </w:rPr>
        <w:t xml:space="preserve"> – Состав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>:</w:t>
      </w:r>
    </w:p>
    <w:tbl>
      <w:tblPr>
        <w:tblStyle w:val="af2"/>
        <w:tblW w:w="0" w:type="auto"/>
        <w:jc w:val="center"/>
        <w:tblInd w:w="-861" w:type="dxa"/>
        <w:tblLook w:val="04A0" w:firstRow="1" w:lastRow="0" w:firstColumn="1" w:lastColumn="0" w:noHBand="0" w:noVBand="1"/>
      </w:tblPr>
      <w:tblGrid>
        <w:gridCol w:w="704"/>
        <w:gridCol w:w="2268"/>
        <w:gridCol w:w="3404"/>
        <w:gridCol w:w="2666"/>
      </w:tblGrid>
      <w:tr w:rsidR="007E109F" w:rsidRPr="004F70B5" w:rsidTr="00865C50">
        <w:trPr>
          <w:jc w:val="center"/>
        </w:trPr>
        <w:tc>
          <w:tcPr>
            <w:tcW w:w="704" w:type="dxa"/>
            <w:vAlign w:val="center"/>
          </w:tcPr>
          <w:p w:rsidR="007E109F" w:rsidRPr="004F70B5" w:rsidRDefault="007E109F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4F70B5">
              <w:rPr>
                <w:b/>
                <w:bCs/>
                <w:szCs w:val="24"/>
              </w:rPr>
              <w:t>№</w:t>
            </w:r>
          </w:p>
        </w:tc>
        <w:tc>
          <w:tcPr>
            <w:tcW w:w="2268" w:type="dxa"/>
            <w:vAlign w:val="center"/>
          </w:tcPr>
          <w:p w:rsidR="007E109F" w:rsidRPr="004F70B5" w:rsidRDefault="007E109F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4F70B5">
              <w:rPr>
                <w:b/>
                <w:bCs/>
                <w:szCs w:val="24"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7E109F" w:rsidRPr="004F70B5" w:rsidRDefault="007E109F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4F70B5">
              <w:rPr>
                <w:b/>
                <w:bCs/>
                <w:szCs w:val="24"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7E109F" w:rsidRPr="004F70B5" w:rsidRDefault="007E109F" w:rsidP="002D28CA">
            <w:pPr>
              <w:spacing w:line="240" w:lineRule="auto"/>
              <w:jc w:val="both"/>
              <w:rPr>
                <w:b/>
                <w:bCs/>
                <w:szCs w:val="24"/>
              </w:rPr>
            </w:pPr>
            <w:r w:rsidRPr="004F70B5">
              <w:rPr>
                <w:b/>
                <w:bCs/>
                <w:szCs w:val="24"/>
              </w:rPr>
              <w:t>Население</w:t>
            </w:r>
          </w:p>
        </w:tc>
      </w:tr>
      <w:tr w:rsidR="007E109F" w:rsidRPr="004F70B5" w:rsidTr="00865C50">
        <w:trPr>
          <w:jc w:val="center"/>
        </w:trPr>
        <w:tc>
          <w:tcPr>
            <w:tcW w:w="704" w:type="dxa"/>
            <w:vAlign w:val="center"/>
          </w:tcPr>
          <w:p w:rsidR="007E109F" w:rsidRPr="004F70B5" w:rsidRDefault="007E109F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1</w:t>
            </w:r>
          </w:p>
        </w:tc>
        <w:tc>
          <w:tcPr>
            <w:tcW w:w="2268" w:type="dxa"/>
            <w:vAlign w:val="center"/>
          </w:tcPr>
          <w:p w:rsidR="007E109F" w:rsidRPr="004F70B5" w:rsidRDefault="00EE5B19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Ташла</w:t>
            </w:r>
          </w:p>
        </w:tc>
        <w:tc>
          <w:tcPr>
            <w:tcW w:w="3404" w:type="dxa"/>
            <w:vAlign w:val="center"/>
          </w:tcPr>
          <w:p w:rsidR="007E109F" w:rsidRPr="004F70B5" w:rsidRDefault="00865C50" w:rsidP="006B14B4">
            <w:pPr>
              <w:spacing w:line="240" w:lineRule="auto"/>
              <w:rPr>
                <w:szCs w:val="24"/>
              </w:rPr>
            </w:pPr>
            <w:r w:rsidRPr="004F70B5">
              <w:rPr>
                <w:szCs w:val="24"/>
              </w:rPr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7E109F" w:rsidRPr="004F70B5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7061</w:t>
            </w:r>
          </w:p>
        </w:tc>
      </w:tr>
      <w:tr w:rsidR="003A08FE" w:rsidRPr="002D28CA" w:rsidTr="00865C50">
        <w:trPr>
          <w:jc w:val="center"/>
        </w:trPr>
        <w:tc>
          <w:tcPr>
            <w:tcW w:w="704" w:type="dxa"/>
            <w:vAlign w:val="center"/>
          </w:tcPr>
          <w:p w:rsidR="003A08FE" w:rsidRPr="004F70B5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2</w:t>
            </w:r>
          </w:p>
        </w:tc>
        <w:tc>
          <w:tcPr>
            <w:tcW w:w="2268" w:type="dxa"/>
            <w:vAlign w:val="center"/>
          </w:tcPr>
          <w:p w:rsidR="003A08FE" w:rsidRPr="004F70B5" w:rsidRDefault="003A08FE" w:rsidP="00FF3E1C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Плодо</w:t>
            </w:r>
            <w:r w:rsidR="00FF3E1C">
              <w:rPr>
                <w:szCs w:val="24"/>
              </w:rPr>
              <w:t>питомник</w:t>
            </w:r>
          </w:p>
        </w:tc>
        <w:tc>
          <w:tcPr>
            <w:tcW w:w="3404" w:type="dxa"/>
            <w:vAlign w:val="center"/>
          </w:tcPr>
          <w:p w:rsidR="003A08FE" w:rsidRPr="004F70B5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Посёлок</w:t>
            </w:r>
          </w:p>
        </w:tc>
        <w:tc>
          <w:tcPr>
            <w:tcW w:w="2666" w:type="dxa"/>
            <w:vAlign w:val="center"/>
          </w:tcPr>
          <w:p w:rsidR="003A08FE" w:rsidRPr="002D28CA" w:rsidRDefault="003A08FE" w:rsidP="002D28CA">
            <w:pPr>
              <w:spacing w:line="240" w:lineRule="auto"/>
              <w:jc w:val="both"/>
              <w:rPr>
                <w:szCs w:val="24"/>
              </w:rPr>
            </w:pPr>
            <w:r w:rsidRPr="004F70B5">
              <w:rPr>
                <w:szCs w:val="24"/>
              </w:rPr>
              <w:t>119</w:t>
            </w:r>
          </w:p>
        </w:tc>
      </w:tr>
    </w:tbl>
    <w:p w:rsidR="00621018" w:rsidRPr="0069178B" w:rsidRDefault="00621018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9E1A2E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Статус и границы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 установлены Законом Оренбургской области от 2 сентября 2004 года № 1424/211-III-ОЗ «О наделении муниципальных образ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ваний Оренбургской области статусом муниципального района, городского окр</w:t>
      </w:r>
      <w:r w:rsidRPr="0069178B">
        <w:rPr>
          <w:sz w:val="28"/>
          <w:szCs w:val="28"/>
        </w:rPr>
        <w:t>у</w:t>
      </w:r>
      <w:r w:rsidRPr="0069178B">
        <w:rPr>
          <w:sz w:val="28"/>
          <w:szCs w:val="28"/>
        </w:rPr>
        <w:t>га, городского поселения, установлении и изменении границ муниципальных о</w:t>
      </w:r>
      <w:r w:rsidRPr="0069178B">
        <w:rPr>
          <w:sz w:val="28"/>
          <w:szCs w:val="28"/>
        </w:rPr>
        <w:t>б</w:t>
      </w:r>
      <w:r w:rsidRPr="0069178B">
        <w:rPr>
          <w:sz w:val="28"/>
          <w:szCs w:val="28"/>
        </w:rPr>
        <w:t>разований»</w:t>
      </w:r>
      <w:r w:rsidR="009E1A2E" w:rsidRPr="0069178B">
        <w:rPr>
          <w:sz w:val="28"/>
          <w:szCs w:val="28"/>
        </w:rPr>
        <w:t>.</w:t>
      </w:r>
    </w:p>
    <w:p w:rsidR="000A6726" w:rsidRPr="0069178B" w:rsidRDefault="003A08FE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noProof/>
          <w:sz w:val="28"/>
          <w:szCs w:val="28"/>
        </w:rPr>
        <w:lastRenderedPageBreak/>
        <w:drawing>
          <wp:inline distT="0" distB="0" distL="0" distR="0" wp14:anchorId="0C89C516" wp14:editId="1C5A9112">
            <wp:extent cx="6051011" cy="4467225"/>
            <wp:effectExtent l="0" t="0" r="0" b="0"/>
            <wp:docPr id="2" name="Рисунок 2" descr="C:\Users\CDA3~1\AppData\Local\Temp\Rar$DRa7940.1968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DA3~1\AppData\Local\Temp\Rar$DRa7940.19684\03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715" cy="447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26" w:rsidRPr="0069178B" w:rsidRDefault="000A6726" w:rsidP="0045758F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Рисунок </w:t>
      </w:r>
      <w:r w:rsidR="00A732CE" w:rsidRPr="0069178B">
        <w:rPr>
          <w:sz w:val="28"/>
          <w:szCs w:val="28"/>
        </w:rPr>
        <w:t>1</w:t>
      </w:r>
      <w:r w:rsidR="0034294A" w:rsidRPr="0069178B">
        <w:rPr>
          <w:sz w:val="28"/>
          <w:szCs w:val="28"/>
        </w:rPr>
        <w:t>.</w:t>
      </w:r>
      <w:r w:rsidRPr="0069178B">
        <w:rPr>
          <w:sz w:val="28"/>
          <w:szCs w:val="28"/>
        </w:rPr>
        <w:t xml:space="preserve">1 – Схема границ, земель, ограничений МО </w:t>
      </w:r>
      <w:r w:rsidR="00EE5B19" w:rsidRPr="0069178B">
        <w:rPr>
          <w:sz w:val="28"/>
          <w:szCs w:val="28"/>
        </w:rPr>
        <w:t>Ташлинский</w:t>
      </w:r>
      <w:r w:rsidRPr="0069178B">
        <w:rPr>
          <w:sz w:val="28"/>
          <w:szCs w:val="28"/>
        </w:rPr>
        <w:t xml:space="preserve"> </w:t>
      </w:r>
      <w:r w:rsidR="005514F2" w:rsidRPr="0069178B">
        <w:rPr>
          <w:sz w:val="28"/>
          <w:szCs w:val="28"/>
        </w:rPr>
        <w:t>сельс</w:t>
      </w:r>
      <w:r w:rsidR="005514F2" w:rsidRPr="0069178B">
        <w:rPr>
          <w:sz w:val="28"/>
          <w:szCs w:val="28"/>
        </w:rPr>
        <w:t>о</w:t>
      </w:r>
      <w:r w:rsidR="005514F2" w:rsidRPr="0069178B">
        <w:rPr>
          <w:sz w:val="28"/>
          <w:szCs w:val="28"/>
        </w:rPr>
        <w:t>вет</w:t>
      </w:r>
    </w:p>
    <w:p w:rsidR="00784744" w:rsidRPr="0069178B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69178B" w:rsidRDefault="00784744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69178B">
        <w:rPr>
          <w:rFonts w:eastAsia="Times New Roman"/>
          <w:b/>
          <w:bCs/>
          <w:sz w:val="28"/>
          <w:szCs w:val="28"/>
          <w:lang w:eastAsia="ru-RU"/>
        </w:rPr>
        <w:br w:type="page"/>
      </w:r>
    </w:p>
    <w:p w:rsidR="00784744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  <w:r w:rsidRPr="00784744">
        <w:rPr>
          <w:rFonts w:eastAsia="Times New Roman"/>
          <w:b/>
          <w:bCs/>
          <w:sz w:val="28"/>
          <w:szCs w:val="28"/>
          <w:lang w:eastAsia="ru-RU"/>
        </w:rPr>
        <w:lastRenderedPageBreak/>
        <w:t>Глава 2. Схема водоснабжения</w:t>
      </w:r>
    </w:p>
    <w:p w:rsidR="00240F85" w:rsidRPr="00784744" w:rsidRDefault="00240F85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1"/>
        <w:rPr>
          <w:rFonts w:eastAsia="Times New Roman"/>
          <w:b/>
          <w:bCs/>
          <w:sz w:val="28"/>
          <w:szCs w:val="28"/>
          <w:lang w:eastAsia="ru-RU"/>
        </w:rPr>
      </w:pPr>
      <w:bookmarkStart w:id="7" w:name="_Toc360540868"/>
      <w:bookmarkStart w:id="8" w:name="_Toc360540966"/>
      <w:bookmarkStart w:id="9" w:name="_Toc360541029"/>
      <w:bookmarkStart w:id="10" w:name="_Toc360541441"/>
      <w:bookmarkStart w:id="11" w:name="_Toc360611448"/>
      <w:bookmarkStart w:id="12" w:name="_Toc360611482"/>
      <w:bookmarkStart w:id="13" w:name="_Toc360612757"/>
      <w:bookmarkStart w:id="14" w:name="_Toc360613175"/>
      <w:bookmarkStart w:id="15" w:name="_Toc360633077"/>
      <w:bookmarkStart w:id="16" w:name="_Toc361734855"/>
      <w:r w:rsidRPr="00784744">
        <w:rPr>
          <w:rFonts w:eastAsia="Times New Roman"/>
          <w:b/>
          <w:bCs/>
          <w:sz w:val="28"/>
          <w:szCs w:val="28"/>
          <w:lang w:eastAsia="ru-RU"/>
        </w:rPr>
        <w:t>2.1 Существующее положение в сфере водоснабжения муниципального образования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17" w:name="_Toc360540869"/>
      <w:bookmarkStart w:id="18" w:name="_Toc360540967"/>
      <w:bookmarkStart w:id="19" w:name="_Toc360541030"/>
      <w:bookmarkStart w:id="20" w:name="_Toc360541442"/>
      <w:bookmarkStart w:id="21" w:name="_Toc360611449"/>
      <w:bookmarkStart w:id="22" w:name="_Toc360611483"/>
      <w:bookmarkStart w:id="23" w:name="_Toc360612758"/>
      <w:bookmarkStart w:id="24" w:name="_Toc360613176"/>
      <w:bookmarkStart w:id="25" w:name="_Toc360633078"/>
      <w:bookmarkStart w:id="26" w:name="_Toc36173485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27" w:name="_Toc360540973"/>
      <w:bookmarkStart w:id="28" w:name="_Toc360541031"/>
      <w:bookmarkStart w:id="29" w:name="_Toc360541443"/>
      <w:bookmarkStart w:id="30" w:name="_Toc360611450"/>
      <w:bookmarkStart w:id="31" w:name="_Toc360611484"/>
      <w:bookmarkStart w:id="32" w:name="_Toc360612759"/>
      <w:bookmarkStart w:id="33" w:name="_Toc360613177"/>
      <w:bookmarkStart w:id="34" w:name="_Toc360633079"/>
      <w:bookmarkStart w:id="35" w:name="_Toc361734857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784744">
        <w:rPr>
          <w:rFonts w:eastAsia="Times New Roman"/>
          <w:b/>
          <w:bCs/>
          <w:sz w:val="28"/>
          <w:szCs w:val="28"/>
          <w:lang w:eastAsia="ru-RU"/>
        </w:rPr>
        <w:t>2.1.1 Описание и функционирования систем водоснабжения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784744" w:rsidRPr="00766EF1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84744">
        <w:rPr>
          <w:rFonts w:eastAsia="Times New Roman"/>
          <w:sz w:val="28"/>
          <w:szCs w:val="28"/>
          <w:lang w:eastAsia="ru-RU"/>
        </w:rPr>
        <w:t xml:space="preserve">         В настоящее время на территории </w:t>
      </w:r>
      <w:r w:rsidR="000444C2" w:rsidRPr="0069178B">
        <w:rPr>
          <w:rFonts w:eastAsia="Times New Roman"/>
          <w:sz w:val="28"/>
          <w:szCs w:val="28"/>
          <w:lang w:eastAsia="ru-RU"/>
        </w:rPr>
        <w:t>Ташлинского</w:t>
      </w:r>
      <w:r w:rsidRPr="00784744">
        <w:rPr>
          <w:rFonts w:eastAsia="Times New Roman"/>
          <w:sz w:val="28"/>
          <w:szCs w:val="28"/>
          <w:lang w:eastAsia="ru-RU"/>
        </w:rPr>
        <w:t xml:space="preserve"> </w:t>
      </w:r>
      <w:r w:rsidR="000444C2" w:rsidRPr="0069178B">
        <w:rPr>
          <w:rFonts w:eastAsia="Times New Roman"/>
          <w:sz w:val="28"/>
          <w:szCs w:val="28"/>
          <w:lang w:eastAsia="ru-RU"/>
        </w:rPr>
        <w:t>сельсовета</w:t>
      </w:r>
      <w:r w:rsidRPr="00784744">
        <w:rPr>
          <w:rFonts w:eastAsia="Times New Roman"/>
          <w:sz w:val="28"/>
          <w:szCs w:val="28"/>
          <w:lang w:eastAsia="ru-RU"/>
        </w:rPr>
        <w:t xml:space="preserve"> </w:t>
      </w:r>
      <w:r w:rsidR="000444C2" w:rsidRPr="0069178B">
        <w:rPr>
          <w:rFonts w:eastAsia="Times New Roman"/>
          <w:sz w:val="28"/>
          <w:szCs w:val="28"/>
          <w:lang w:eastAsia="ru-RU"/>
        </w:rPr>
        <w:t>Ташли</w:t>
      </w:r>
      <w:r w:rsidR="000444C2" w:rsidRPr="0069178B">
        <w:rPr>
          <w:rFonts w:eastAsia="Times New Roman"/>
          <w:sz w:val="28"/>
          <w:szCs w:val="28"/>
          <w:lang w:eastAsia="ru-RU"/>
        </w:rPr>
        <w:t>н</w:t>
      </w:r>
      <w:r w:rsidR="000444C2" w:rsidRPr="0069178B">
        <w:rPr>
          <w:rFonts w:eastAsia="Times New Roman"/>
          <w:sz w:val="28"/>
          <w:szCs w:val="28"/>
          <w:lang w:eastAsia="ru-RU"/>
        </w:rPr>
        <w:t>ского</w:t>
      </w:r>
      <w:r w:rsidRPr="00784744">
        <w:rPr>
          <w:rFonts w:eastAsia="Times New Roman"/>
          <w:sz w:val="28"/>
          <w:szCs w:val="28"/>
          <w:lang w:eastAsia="ru-RU"/>
        </w:rPr>
        <w:t xml:space="preserve"> района </w:t>
      </w:r>
      <w:r w:rsidR="000444C2" w:rsidRPr="00766EF1">
        <w:rPr>
          <w:rFonts w:eastAsia="Times New Roman"/>
          <w:sz w:val="28"/>
          <w:szCs w:val="28"/>
          <w:lang w:eastAsia="ru-RU"/>
        </w:rPr>
        <w:t>Оренбургской</w:t>
      </w:r>
      <w:r w:rsidRPr="00766EF1">
        <w:rPr>
          <w:rFonts w:eastAsia="Times New Roman"/>
          <w:sz w:val="28"/>
          <w:szCs w:val="28"/>
          <w:lang w:eastAsia="ru-RU"/>
        </w:rPr>
        <w:t xml:space="preserve"> области имеются слаборазвитые централизованные системы</w:t>
      </w:r>
      <w:r w:rsidR="000444C2" w:rsidRPr="00766EF1">
        <w:rPr>
          <w:rFonts w:eastAsia="Times New Roman"/>
          <w:sz w:val="28"/>
          <w:szCs w:val="28"/>
          <w:lang w:eastAsia="ru-RU"/>
        </w:rPr>
        <w:t xml:space="preserve"> водоснабжения и водоотведения. </w:t>
      </w:r>
      <w:r w:rsidRPr="00766EF1">
        <w:rPr>
          <w:rFonts w:eastAsia="Times New Roman"/>
          <w:sz w:val="28"/>
          <w:szCs w:val="28"/>
          <w:lang w:eastAsia="ru-RU"/>
        </w:rPr>
        <w:t>Водоснабжение централизованно</w:t>
      </w:r>
      <w:r w:rsidR="000444C2" w:rsidRPr="00766EF1">
        <w:rPr>
          <w:rFonts w:eastAsia="Times New Roman"/>
          <w:sz w:val="28"/>
          <w:szCs w:val="28"/>
          <w:lang w:eastAsia="ru-RU"/>
        </w:rPr>
        <w:t>.</w:t>
      </w:r>
    </w:p>
    <w:p w:rsidR="00784744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66EF1">
        <w:rPr>
          <w:rFonts w:eastAsia="Times New Roman"/>
          <w:sz w:val="28"/>
          <w:szCs w:val="28"/>
          <w:lang w:eastAsia="ru-RU"/>
        </w:rPr>
        <w:t xml:space="preserve">        Забор воды на территории </w:t>
      </w:r>
      <w:r w:rsidR="000444C2" w:rsidRPr="00766EF1">
        <w:rPr>
          <w:rFonts w:eastAsia="Times New Roman"/>
          <w:sz w:val="28"/>
          <w:szCs w:val="28"/>
          <w:lang w:eastAsia="ru-RU"/>
        </w:rPr>
        <w:t>Ташлинского</w:t>
      </w:r>
      <w:r w:rsidRPr="00766EF1">
        <w:rPr>
          <w:rFonts w:eastAsia="Times New Roman"/>
          <w:sz w:val="28"/>
          <w:szCs w:val="28"/>
          <w:lang w:eastAsia="ru-RU"/>
        </w:rPr>
        <w:t xml:space="preserve"> </w:t>
      </w:r>
      <w:r w:rsidR="000444C2" w:rsidRPr="00766EF1">
        <w:rPr>
          <w:rFonts w:eastAsia="Times New Roman"/>
          <w:sz w:val="28"/>
          <w:szCs w:val="28"/>
          <w:lang w:eastAsia="ru-RU"/>
        </w:rPr>
        <w:t>сельсовета</w:t>
      </w:r>
      <w:r w:rsidRPr="00766EF1">
        <w:rPr>
          <w:rFonts w:eastAsia="Times New Roman"/>
          <w:sz w:val="28"/>
          <w:szCs w:val="28"/>
          <w:lang w:eastAsia="ru-RU"/>
        </w:rPr>
        <w:t xml:space="preserve"> осуществляется из </w:t>
      </w:r>
      <w:r w:rsidR="00766EF1" w:rsidRPr="00766EF1">
        <w:rPr>
          <w:rFonts w:eastAsia="Times New Roman"/>
          <w:sz w:val="28"/>
          <w:szCs w:val="28"/>
          <w:lang w:eastAsia="ru-RU"/>
        </w:rPr>
        <w:t>п</w:t>
      </w:r>
      <w:r w:rsidRPr="00766EF1">
        <w:rPr>
          <w:rFonts w:eastAsia="Times New Roman"/>
          <w:sz w:val="28"/>
          <w:szCs w:val="28"/>
          <w:lang w:eastAsia="ru-RU"/>
        </w:rPr>
        <w:t>яти действующих скважин.</w:t>
      </w:r>
    </w:p>
    <w:p w:rsidR="002D28CA" w:rsidRPr="00784744" w:rsidRDefault="002D28CA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7"/>
        <w:gridCol w:w="3012"/>
        <w:gridCol w:w="1896"/>
        <w:gridCol w:w="2556"/>
        <w:gridCol w:w="1879"/>
      </w:tblGrid>
      <w:tr w:rsidR="0069178B" w:rsidRPr="00FB3E6C" w:rsidTr="0020204E">
        <w:tc>
          <w:tcPr>
            <w:tcW w:w="777" w:type="dxa"/>
            <w:shd w:val="clear" w:color="auto" w:fill="auto"/>
            <w:vAlign w:val="center"/>
          </w:tcPr>
          <w:bookmarkEnd w:id="1"/>
          <w:bookmarkEnd w:id="2"/>
          <w:p w:rsidR="0069178B" w:rsidRPr="00FB3E6C" w:rsidRDefault="0069178B" w:rsidP="0020204E">
            <w:pPr>
              <w:pStyle w:val="a9"/>
              <w:ind w:left="0"/>
              <w:jc w:val="center"/>
              <w:rPr>
                <w:b/>
                <w:sz w:val="22"/>
                <w:szCs w:val="22"/>
                <w:lang w:eastAsia="ar-SA"/>
              </w:rPr>
            </w:pPr>
            <w:r w:rsidRPr="00FB3E6C">
              <w:rPr>
                <w:b/>
                <w:sz w:val="22"/>
                <w:szCs w:val="22"/>
                <w:lang w:eastAsia="ar-SA"/>
              </w:rPr>
              <w:t>№ п/п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69178B" w:rsidRPr="00FB3E6C" w:rsidRDefault="0069178B" w:rsidP="0020204E">
            <w:pPr>
              <w:pStyle w:val="a9"/>
              <w:ind w:left="0"/>
              <w:jc w:val="center"/>
              <w:rPr>
                <w:b/>
                <w:sz w:val="22"/>
                <w:szCs w:val="22"/>
                <w:lang w:eastAsia="ar-SA"/>
              </w:rPr>
            </w:pPr>
            <w:r w:rsidRPr="00FB3E6C">
              <w:rPr>
                <w:b/>
                <w:sz w:val="22"/>
                <w:szCs w:val="22"/>
                <w:lang w:eastAsia="ar-SA"/>
              </w:rPr>
              <w:t>Наименование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69178B" w:rsidRPr="00FB3E6C" w:rsidRDefault="0069178B" w:rsidP="0020204E">
            <w:pPr>
              <w:pStyle w:val="a9"/>
              <w:ind w:left="0"/>
              <w:jc w:val="center"/>
              <w:rPr>
                <w:b/>
                <w:sz w:val="22"/>
                <w:szCs w:val="22"/>
                <w:lang w:eastAsia="ar-SA"/>
              </w:rPr>
            </w:pPr>
            <w:r w:rsidRPr="00FB3E6C">
              <w:rPr>
                <w:b/>
                <w:sz w:val="22"/>
                <w:szCs w:val="22"/>
                <w:lang w:eastAsia="ar-SA"/>
              </w:rPr>
              <w:t>Глубина, м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69178B" w:rsidRPr="00FB3E6C" w:rsidRDefault="0069178B" w:rsidP="0020204E">
            <w:pPr>
              <w:pStyle w:val="a9"/>
              <w:ind w:left="0"/>
              <w:jc w:val="center"/>
              <w:rPr>
                <w:b/>
                <w:sz w:val="22"/>
                <w:szCs w:val="22"/>
                <w:lang w:eastAsia="ar-SA"/>
              </w:rPr>
            </w:pPr>
            <w:r w:rsidRPr="00FB3E6C">
              <w:rPr>
                <w:b/>
                <w:sz w:val="22"/>
                <w:szCs w:val="22"/>
                <w:lang w:eastAsia="ar-SA"/>
              </w:rPr>
              <w:t>Производительность</w:t>
            </w:r>
            <w:r w:rsidR="00402845" w:rsidRPr="00FB3E6C">
              <w:rPr>
                <w:b/>
                <w:sz w:val="22"/>
                <w:szCs w:val="22"/>
                <w:lang w:eastAsia="ar-SA"/>
              </w:rPr>
              <w:t>, м</w:t>
            </w:r>
            <w:r w:rsidR="00402845" w:rsidRPr="00FB3E6C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="00402845" w:rsidRPr="00FB3E6C">
              <w:rPr>
                <w:b/>
                <w:sz w:val="22"/>
                <w:szCs w:val="22"/>
                <w:lang w:eastAsia="ar-SA"/>
              </w:rPr>
              <w:t>/час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69178B" w:rsidRPr="00FB3E6C" w:rsidRDefault="0069178B" w:rsidP="0020204E">
            <w:pPr>
              <w:pStyle w:val="a9"/>
              <w:ind w:left="0"/>
              <w:jc w:val="center"/>
              <w:rPr>
                <w:b/>
                <w:sz w:val="22"/>
                <w:szCs w:val="22"/>
                <w:lang w:eastAsia="ar-SA"/>
              </w:rPr>
            </w:pPr>
            <w:r w:rsidRPr="00FB3E6C">
              <w:rPr>
                <w:b/>
                <w:sz w:val="22"/>
                <w:szCs w:val="22"/>
                <w:lang w:eastAsia="ar-SA"/>
              </w:rPr>
              <w:t>Год бурения</w:t>
            </w: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1.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Скважина № 1</w:t>
            </w:r>
            <w:r w:rsidR="00C24D6E">
              <w:rPr>
                <w:sz w:val="22"/>
                <w:szCs w:val="22"/>
                <w:lang w:eastAsia="ar-SA"/>
              </w:rPr>
              <w:t xml:space="preserve"> </w:t>
            </w:r>
          </w:p>
          <w:p w:rsidR="0020204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(на водозаборе)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120,0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41,7</w:t>
            </w:r>
          </w:p>
        </w:tc>
        <w:tc>
          <w:tcPr>
            <w:tcW w:w="1879" w:type="dxa"/>
            <w:vMerge w:val="restart"/>
            <w:shd w:val="clear" w:color="auto" w:fill="auto"/>
            <w:vAlign w:val="center"/>
          </w:tcPr>
          <w:p w:rsidR="0020204E" w:rsidRPr="00432343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432343">
              <w:rPr>
                <w:sz w:val="22"/>
                <w:szCs w:val="22"/>
                <w:lang w:eastAsia="ar-SA"/>
              </w:rPr>
              <w:t>1963 – 1973 г.г.</w:t>
            </w: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2.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20204E">
            <w:pPr>
              <w:jc w:val="center"/>
              <w:rPr>
                <w:sz w:val="22"/>
                <w:lang w:eastAsia="ar-SA"/>
              </w:rPr>
            </w:pPr>
            <w:r w:rsidRPr="00FB3E6C">
              <w:rPr>
                <w:sz w:val="22"/>
                <w:lang w:eastAsia="ar-SA"/>
              </w:rPr>
              <w:t>Скважина № 2</w:t>
            </w:r>
            <w:r w:rsidR="00C24D6E">
              <w:rPr>
                <w:sz w:val="22"/>
                <w:lang w:eastAsia="ar-SA"/>
              </w:rPr>
              <w:t xml:space="preserve"> </w:t>
            </w:r>
          </w:p>
          <w:p w:rsidR="0020204E" w:rsidRPr="00FB3E6C" w:rsidRDefault="00C24D6E" w:rsidP="0020204E">
            <w:pPr>
              <w:jc w:val="center"/>
              <w:rPr>
                <w:sz w:val="22"/>
              </w:rPr>
            </w:pPr>
            <w:r>
              <w:rPr>
                <w:sz w:val="22"/>
                <w:lang w:eastAsia="ar-SA"/>
              </w:rPr>
              <w:t>(на водозаборе)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79" w:type="dxa"/>
            <w:vMerge/>
            <w:shd w:val="clear" w:color="auto" w:fill="auto"/>
            <w:vAlign w:val="center"/>
          </w:tcPr>
          <w:p w:rsidR="0020204E" w:rsidRPr="00432343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3.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20204E">
            <w:pPr>
              <w:jc w:val="center"/>
              <w:rPr>
                <w:sz w:val="22"/>
                <w:lang w:eastAsia="ar-SA"/>
              </w:rPr>
            </w:pPr>
            <w:r w:rsidRPr="00FB3E6C">
              <w:rPr>
                <w:sz w:val="22"/>
                <w:lang w:eastAsia="ar-SA"/>
              </w:rPr>
              <w:t>Скважина № 3</w:t>
            </w:r>
            <w:r w:rsidR="00C24D6E">
              <w:rPr>
                <w:sz w:val="22"/>
                <w:lang w:eastAsia="ar-SA"/>
              </w:rPr>
              <w:t xml:space="preserve"> </w:t>
            </w:r>
          </w:p>
          <w:p w:rsidR="0020204E" w:rsidRPr="00FB3E6C" w:rsidRDefault="00C24D6E" w:rsidP="0020204E">
            <w:pPr>
              <w:jc w:val="center"/>
              <w:rPr>
                <w:sz w:val="22"/>
              </w:rPr>
            </w:pPr>
            <w:r>
              <w:rPr>
                <w:sz w:val="22"/>
                <w:lang w:eastAsia="ar-SA"/>
              </w:rPr>
              <w:t>(на водозаборе)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79" w:type="dxa"/>
            <w:vMerge/>
            <w:shd w:val="clear" w:color="auto" w:fill="auto"/>
            <w:vAlign w:val="center"/>
          </w:tcPr>
          <w:p w:rsidR="0020204E" w:rsidRPr="00432343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4.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20204E">
            <w:pPr>
              <w:jc w:val="center"/>
              <w:rPr>
                <w:sz w:val="22"/>
                <w:lang w:eastAsia="ar-SA"/>
              </w:rPr>
            </w:pPr>
            <w:r w:rsidRPr="00FB3E6C">
              <w:rPr>
                <w:sz w:val="22"/>
                <w:lang w:eastAsia="ar-SA"/>
              </w:rPr>
              <w:t>Скважина № 4</w:t>
            </w:r>
            <w:r w:rsidR="00C24D6E">
              <w:rPr>
                <w:sz w:val="22"/>
                <w:lang w:eastAsia="ar-SA"/>
              </w:rPr>
              <w:t xml:space="preserve"> </w:t>
            </w:r>
          </w:p>
          <w:p w:rsidR="0020204E" w:rsidRPr="00FB3E6C" w:rsidRDefault="00C24D6E" w:rsidP="0020204E">
            <w:pPr>
              <w:jc w:val="center"/>
              <w:rPr>
                <w:sz w:val="22"/>
              </w:rPr>
            </w:pPr>
            <w:r>
              <w:rPr>
                <w:sz w:val="22"/>
                <w:lang w:eastAsia="ar-SA"/>
              </w:rPr>
              <w:t>(на водозаборе)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79" w:type="dxa"/>
            <w:vMerge w:val="restart"/>
            <w:shd w:val="clear" w:color="auto" w:fill="auto"/>
            <w:vAlign w:val="center"/>
          </w:tcPr>
          <w:p w:rsidR="0020204E" w:rsidRPr="00432343" w:rsidRDefault="00051CC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432343">
              <w:rPr>
                <w:sz w:val="22"/>
                <w:szCs w:val="22"/>
                <w:lang w:eastAsia="ar-SA"/>
              </w:rPr>
              <w:t>2021 г.</w:t>
            </w: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5</w:t>
            </w:r>
            <w:r w:rsidR="0020204E" w:rsidRPr="00FB3E6C">
              <w:rPr>
                <w:sz w:val="22"/>
                <w:szCs w:val="22"/>
                <w:lang w:eastAsia="ar-SA"/>
              </w:rPr>
              <w:t>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Скважина № </w:t>
            </w:r>
            <w:r w:rsidR="00C24D6E">
              <w:rPr>
                <w:sz w:val="22"/>
                <w:szCs w:val="22"/>
                <w:lang w:eastAsia="ar-SA"/>
              </w:rPr>
              <w:t xml:space="preserve">5 </w:t>
            </w:r>
          </w:p>
          <w:p w:rsidR="0020204E" w:rsidRPr="00FB3E6C" w:rsidRDefault="00C24D6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(на водозаборе)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79" w:type="dxa"/>
            <w:vMerge/>
            <w:shd w:val="clear" w:color="auto" w:fill="auto"/>
            <w:vAlign w:val="center"/>
          </w:tcPr>
          <w:p w:rsidR="0020204E" w:rsidRPr="00432343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6.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Скважина № </w:t>
            </w:r>
            <w:r w:rsidR="00C24D6E">
              <w:rPr>
                <w:sz w:val="22"/>
                <w:szCs w:val="22"/>
                <w:lang w:eastAsia="ar-SA"/>
              </w:rPr>
              <w:t>6</w:t>
            </w:r>
            <w:r w:rsidR="00FB3E6C">
              <w:rPr>
                <w:sz w:val="22"/>
                <w:szCs w:val="22"/>
                <w:lang w:eastAsia="ar-SA"/>
              </w:rPr>
              <w:t xml:space="preserve"> </w:t>
            </w:r>
          </w:p>
          <w:p w:rsidR="0020204E" w:rsidRPr="00FB3E6C" w:rsidRDefault="00FB3E6C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(на </w:t>
            </w:r>
            <w:r>
              <w:rPr>
                <w:sz w:val="22"/>
                <w:szCs w:val="22"/>
                <w:lang w:eastAsia="ar-SA"/>
              </w:rPr>
              <w:t>Стадионе</w:t>
            </w:r>
            <w:r w:rsidRPr="00FB3E6C">
              <w:rPr>
                <w:sz w:val="22"/>
                <w:szCs w:val="22"/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20204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20204E" w:rsidRPr="00432343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432343">
              <w:rPr>
                <w:sz w:val="22"/>
                <w:szCs w:val="22"/>
                <w:lang w:eastAsia="ar-SA"/>
              </w:rPr>
              <w:t>1963 – 1973 г.г.</w:t>
            </w:r>
          </w:p>
        </w:tc>
      </w:tr>
      <w:tr w:rsidR="00C24D6E" w:rsidRPr="00FB3E6C" w:rsidTr="0020204E">
        <w:tc>
          <w:tcPr>
            <w:tcW w:w="777" w:type="dxa"/>
            <w:shd w:val="clear" w:color="auto" w:fill="auto"/>
            <w:vAlign w:val="center"/>
          </w:tcPr>
          <w:p w:rsidR="00C24D6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24D6E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Скважина № </w:t>
            </w:r>
            <w:r>
              <w:rPr>
                <w:sz w:val="22"/>
                <w:szCs w:val="22"/>
                <w:lang w:eastAsia="ar-SA"/>
              </w:rPr>
              <w:t>7</w:t>
            </w:r>
            <w:r w:rsidRPr="00FB3E6C">
              <w:rPr>
                <w:sz w:val="22"/>
                <w:szCs w:val="22"/>
                <w:lang w:eastAsia="ar-SA"/>
              </w:rPr>
              <w:t xml:space="preserve"> </w:t>
            </w:r>
          </w:p>
          <w:p w:rsidR="00C24D6E" w:rsidRPr="00FB3E6C" w:rsidRDefault="00C24D6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(ул. Мал</w:t>
            </w:r>
            <w:r>
              <w:rPr>
                <w:sz w:val="22"/>
                <w:szCs w:val="22"/>
                <w:lang w:eastAsia="ar-SA"/>
              </w:rPr>
              <w:t>и</w:t>
            </w:r>
            <w:r w:rsidRPr="00FB3E6C">
              <w:rPr>
                <w:sz w:val="22"/>
                <w:szCs w:val="22"/>
                <w:lang w:eastAsia="ar-SA"/>
              </w:rPr>
              <w:t>кова)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C24D6E" w:rsidRPr="00FB3E6C" w:rsidRDefault="00C24D6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C24D6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41,7</w:t>
            </w:r>
          </w:p>
        </w:tc>
        <w:tc>
          <w:tcPr>
            <w:tcW w:w="1879" w:type="dxa"/>
            <w:vMerge w:val="restart"/>
            <w:shd w:val="clear" w:color="auto" w:fill="auto"/>
            <w:vAlign w:val="center"/>
          </w:tcPr>
          <w:p w:rsidR="00C24D6E" w:rsidRPr="00432343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432343">
              <w:rPr>
                <w:sz w:val="22"/>
                <w:szCs w:val="22"/>
                <w:lang w:eastAsia="ar-SA"/>
              </w:rPr>
              <w:t>2019 г.</w:t>
            </w:r>
          </w:p>
        </w:tc>
      </w:tr>
      <w:tr w:rsidR="00C24D6E" w:rsidRPr="00FB3E6C" w:rsidTr="0020204E">
        <w:tc>
          <w:tcPr>
            <w:tcW w:w="777" w:type="dxa"/>
            <w:shd w:val="clear" w:color="auto" w:fill="auto"/>
            <w:vAlign w:val="center"/>
          </w:tcPr>
          <w:p w:rsidR="00C24D6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8.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24D6E" w:rsidRPr="00C24D6E" w:rsidRDefault="00C24D6E" w:rsidP="00C24D6E">
            <w:pPr>
              <w:pStyle w:val="a9"/>
              <w:rPr>
                <w:sz w:val="22"/>
                <w:szCs w:val="22"/>
                <w:lang w:eastAsia="ar-SA"/>
              </w:rPr>
            </w:pPr>
            <w:r w:rsidRPr="00C24D6E">
              <w:rPr>
                <w:sz w:val="22"/>
                <w:szCs w:val="22"/>
                <w:lang w:eastAsia="ar-SA"/>
              </w:rPr>
              <w:t xml:space="preserve">Скважина № </w:t>
            </w:r>
            <w:r>
              <w:rPr>
                <w:sz w:val="22"/>
                <w:szCs w:val="22"/>
                <w:lang w:eastAsia="ar-SA"/>
              </w:rPr>
              <w:t>8</w:t>
            </w:r>
            <w:r w:rsidRPr="00C24D6E">
              <w:rPr>
                <w:sz w:val="22"/>
                <w:szCs w:val="22"/>
                <w:lang w:eastAsia="ar-SA"/>
              </w:rPr>
              <w:t xml:space="preserve"> </w:t>
            </w:r>
          </w:p>
          <w:p w:rsidR="00C24D6E" w:rsidRPr="00FB3E6C" w:rsidRDefault="00C24D6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C24D6E">
              <w:rPr>
                <w:sz w:val="22"/>
                <w:szCs w:val="22"/>
                <w:lang w:eastAsia="ar-SA"/>
              </w:rPr>
              <w:t>(ул. Маликова)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C24D6E" w:rsidRPr="00FB3E6C" w:rsidRDefault="00C24D6E" w:rsidP="0020204E">
            <w:pPr>
              <w:jc w:val="center"/>
              <w:rPr>
                <w:sz w:val="22"/>
                <w:lang w:eastAsia="ar-SA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C24D6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79" w:type="dxa"/>
            <w:vMerge/>
            <w:shd w:val="clear" w:color="auto" w:fill="auto"/>
            <w:vAlign w:val="center"/>
          </w:tcPr>
          <w:p w:rsidR="00C24D6E" w:rsidRPr="00432343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</w:p>
        </w:tc>
      </w:tr>
      <w:tr w:rsidR="0020204E" w:rsidRPr="00FB3E6C" w:rsidTr="0020204E">
        <w:tc>
          <w:tcPr>
            <w:tcW w:w="777" w:type="dxa"/>
            <w:shd w:val="clear" w:color="auto" w:fill="auto"/>
            <w:vAlign w:val="center"/>
          </w:tcPr>
          <w:p w:rsidR="0020204E" w:rsidRPr="00FB3E6C" w:rsidRDefault="00C24D6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451181" w:rsidRDefault="0020204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Скважина № </w:t>
            </w:r>
            <w:r w:rsidR="00C24D6E">
              <w:rPr>
                <w:sz w:val="22"/>
                <w:szCs w:val="22"/>
                <w:lang w:eastAsia="ar-SA"/>
              </w:rPr>
              <w:t>9</w:t>
            </w:r>
            <w:r w:rsidRPr="00FB3E6C">
              <w:rPr>
                <w:sz w:val="22"/>
                <w:szCs w:val="22"/>
                <w:lang w:eastAsia="ar-SA"/>
              </w:rPr>
              <w:t xml:space="preserve"> </w:t>
            </w:r>
          </w:p>
          <w:p w:rsidR="0020204E" w:rsidRPr="00FB3E6C" w:rsidRDefault="0020204E" w:rsidP="00C24D6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 xml:space="preserve">(ул. </w:t>
            </w:r>
            <w:r w:rsidR="00C24D6E">
              <w:rPr>
                <w:sz w:val="22"/>
                <w:szCs w:val="22"/>
                <w:lang w:eastAsia="ar-SA"/>
              </w:rPr>
              <w:t>Весенняя</w:t>
            </w:r>
            <w:r w:rsidRPr="00FB3E6C">
              <w:rPr>
                <w:sz w:val="22"/>
                <w:szCs w:val="22"/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20204E" w:rsidRPr="00FB3E6C" w:rsidRDefault="0020204E" w:rsidP="0020204E">
            <w:pPr>
              <w:jc w:val="center"/>
              <w:rPr>
                <w:sz w:val="22"/>
              </w:rPr>
            </w:pPr>
            <w:r w:rsidRPr="00FB3E6C">
              <w:rPr>
                <w:sz w:val="22"/>
                <w:lang w:eastAsia="ar-SA"/>
              </w:rPr>
              <w:t>120,0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20204E" w:rsidRPr="00FB3E6C" w:rsidRDefault="0020204E" w:rsidP="0020204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FB3E6C">
              <w:rPr>
                <w:sz w:val="22"/>
                <w:szCs w:val="22"/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20204E" w:rsidRPr="00432343" w:rsidRDefault="00051CCE" w:rsidP="00051CC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432343">
              <w:rPr>
                <w:sz w:val="22"/>
                <w:szCs w:val="22"/>
                <w:lang w:eastAsia="ar-SA"/>
              </w:rPr>
              <w:t>1963</w:t>
            </w:r>
            <w:r w:rsidR="0020204E" w:rsidRPr="00432343">
              <w:rPr>
                <w:sz w:val="22"/>
                <w:szCs w:val="22"/>
                <w:lang w:eastAsia="ar-SA"/>
              </w:rPr>
              <w:t xml:space="preserve"> г.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Общая протяженность водопроводных сетей в </w:t>
      </w:r>
      <w:r w:rsidR="000955E8">
        <w:rPr>
          <w:sz w:val="28"/>
          <w:szCs w:val="28"/>
          <w:lang w:eastAsia="ar-SA"/>
        </w:rPr>
        <w:t>Ташлинском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сельсовете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по состоянию на 01.01.2020 г. сост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вила </w:t>
      </w:r>
      <w:r w:rsidR="00DC4418">
        <w:rPr>
          <w:sz w:val="28"/>
          <w:szCs w:val="28"/>
          <w:lang w:eastAsia="ar-SA"/>
        </w:rPr>
        <w:t>74,0</w:t>
      </w:r>
      <w:r w:rsidRPr="0069178B">
        <w:rPr>
          <w:sz w:val="28"/>
          <w:szCs w:val="28"/>
          <w:lang w:eastAsia="ar-SA"/>
        </w:rPr>
        <w:t xml:space="preserve">  км, общий износ сетей составляет 80-95%.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2.1.4.1074-01 «Питьевая вода. Гигиенические тр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бования к качеству воды централизованных систем питьевого водоснабжения. Контроль качества» количество проб воды в местах водозабора, отбираемых для лабораторных исследований, должна быть увеличена до 4 раз в год.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(в число проб не входят обязательные контрол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>ные пробы после ремонта и иных технических работ на распределительной сети).</w:t>
      </w:r>
    </w:p>
    <w:p w:rsidR="0069178B" w:rsidRPr="0069178B" w:rsidRDefault="0069178B" w:rsidP="0069178B">
      <w:pPr>
        <w:pStyle w:val="a9"/>
        <w:numPr>
          <w:ilvl w:val="0"/>
          <w:numId w:val="19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Зоны санитарной охраны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Источниками хозяйственно-питьевого водоснабжения </w:t>
      </w:r>
      <w:r w:rsidR="004F70B5">
        <w:rPr>
          <w:bCs/>
          <w:sz w:val="28"/>
          <w:szCs w:val="28"/>
          <w:lang w:eastAsia="ar-SA"/>
        </w:rPr>
        <w:t>Ташлинского</w:t>
      </w:r>
      <w:r w:rsidRPr="0069178B">
        <w:rPr>
          <w:bCs/>
          <w:sz w:val="28"/>
          <w:szCs w:val="28"/>
          <w:lang w:eastAsia="ar-SA"/>
        </w:rPr>
        <w:t xml:space="preserve"> </w:t>
      </w:r>
      <w:r w:rsidR="004F70B5">
        <w:rPr>
          <w:bCs/>
          <w:sz w:val="28"/>
          <w:szCs w:val="28"/>
          <w:lang w:eastAsia="ar-SA"/>
        </w:rPr>
        <w:t>сельс</w:t>
      </w:r>
      <w:r w:rsidR="004F70B5">
        <w:rPr>
          <w:bCs/>
          <w:sz w:val="28"/>
          <w:szCs w:val="28"/>
          <w:lang w:eastAsia="ar-SA"/>
        </w:rPr>
        <w:t>о</w:t>
      </w:r>
      <w:r w:rsidR="004F70B5">
        <w:rPr>
          <w:bCs/>
          <w:sz w:val="28"/>
          <w:szCs w:val="28"/>
          <w:lang w:eastAsia="ar-SA"/>
        </w:rPr>
        <w:t>вета</w:t>
      </w:r>
      <w:r w:rsidRPr="0069178B">
        <w:rPr>
          <w:bCs/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является водоносный евлано</w:t>
      </w:r>
      <w:r w:rsidRPr="0069178B">
        <w:rPr>
          <w:sz w:val="28"/>
          <w:szCs w:val="28"/>
          <w:lang w:eastAsia="ar-SA"/>
        </w:rPr>
        <w:t>в</w:t>
      </w:r>
      <w:r w:rsidRPr="0069178B">
        <w:rPr>
          <w:sz w:val="28"/>
          <w:szCs w:val="28"/>
          <w:lang w:eastAsia="ar-SA"/>
        </w:rPr>
        <w:t xml:space="preserve">ско-ливенский терригенно-карбонатный горизонт.  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lastRenderedPageBreak/>
        <w:t>Рельеф территории поселения изменчивый. Абсолютные отметки в восто</w:t>
      </w:r>
      <w:r w:rsidRPr="0069178B">
        <w:rPr>
          <w:iCs/>
          <w:sz w:val="28"/>
          <w:szCs w:val="28"/>
          <w:lang w:eastAsia="ar-SA"/>
        </w:rPr>
        <w:t>ч</w:t>
      </w:r>
      <w:r w:rsidRPr="0069178B">
        <w:rPr>
          <w:iCs/>
          <w:sz w:val="28"/>
          <w:szCs w:val="28"/>
          <w:lang w:eastAsia="ar-SA"/>
        </w:rPr>
        <w:t>ной части составляют 216,36-217,30м, повышаясь в центральной части до 231, 37м, постепенно понижаясь к западу до 201,2м.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Перепады высот достигают </w:t>
      </w:r>
      <w:smartTag w:uri="urn:schemas-microsoft-com:office:smarttags" w:element="metricconverter">
        <w:smartTagPr>
          <w:attr w:name="ProductID" w:val="10 метров"/>
        </w:smartTagPr>
        <w:r w:rsidRPr="0069178B">
          <w:rPr>
            <w:iCs/>
            <w:sz w:val="28"/>
            <w:szCs w:val="28"/>
            <w:lang w:eastAsia="ar-SA"/>
          </w:rPr>
          <w:t>10 метров</w:t>
        </w:r>
      </w:smartTag>
      <w:r w:rsidRPr="0069178B">
        <w:rPr>
          <w:iCs/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vertAlign w:val="superscript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Климат </w:t>
      </w:r>
      <w:r w:rsidR="000955E8">
        <w:rPr>
          <w:iCs/>
          <w:sz w:val="28"/>
          <w:szCs w:val="28"/>
          <w:lang w:eastAsia="ar-SA"/>
        </w:rPr>
        <w:t>Оренбургской</w:t>
      </w:r>
      <w:r w:rsidRPr="0069178B">
        <w:rPr>
          <w:iCs/>
          <w:sz w:val="28"/>
          <w:szCs w:val="28"/>
          <w:lang w:eastAsia="ar-SA"/>
        </w:rPr>
        <w:t xml:space="preserve"> области умеренно-континентальный, характеризу</w:t>
      </w:r>
      <w:r w:rsidRPr="0069178B">
        <w:rPr>
          <w:iCs/>
          <w:sz w:val="28"/>
          <w:szCs w:val="28"/>
          <w:lang w:eastAsia="ar-SA"/>
        </w:rPr>
        <w:t>ю</w:t>
      </w:r>
      <w:r w:rsidRPr="0069178B">
        <w:rPr>
          <w:iCs/>
          <w:sz w:val="28"/>
          <w:szCs w:val="28"/>
          <w:lang w:eastAsia="ar-SA"/>
        </w:rPr>
        <w:t>щийся сравнительно теплым летом и умеренно-холодной зимой. Среднегодовая температура +5</w:t>
      </w:r>
      <w:r w:rsidR="00402845">
        <w:rPr>
          <w:iCs/>
          <w:sz w:val="28"/>
          <w:szCs w:val="28"/>
          <w:lang w:eastAsia="ar-SA"/>
        </w:rPr>
        <w:t xml:space="preserve"> 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r w:rsidRPr="0069178B">
        <w:rPr>
          <w:iCs/>
          <w:sz w:val="28"/>
          <w:szCs w:val="28"/>
          <w:vertAlign w:val="superscript"/>
          <w:lang w:eastAsia="ar-SA"/>
        </w:rPr>
        <w:t xml:space="preserve">. </w:t>
      </w:r>
      <w:r w:rsidRPr="0069178B">
        <w:rPr>
          <w:iCs/>
          <w:sz w:val="28"/>
          <w:szCs w:val="28"/>
          <w:lang w:eastAsia="ar-SA"/>
        </w:rPr>
        <w:t>Средняя температура января</w:t>
      </w:r>
      <w:r w:rsidR="00402845">
        <w:rPr>
          <w:iCs/>
          <w:sz w:val="28"/>
          <w:szCs w:val="28"/>
          <w:lang w:eastAsia="ar-SA"/>
        </w:rPr>
        <w:t xml:space="preserve"> - минус 13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 xml:space="preserve"> С, июля +</w:t>
      </w:r>
      <w:r w:rsidR="00402845">
        <w:rPr>
          <w:iCs/>
          <w:sz w:val="28"/>
          <w:szCs w:val="28"/>
          <w:lang w:eastAsia="ar-SA"/>
        </w:rPr>
        <w:t xml:space="preserve">22 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С.</w:t>
      </w:r>
      <w:r w:rsidR="00402845">
        <w:rPr>
          <w:iCs/>
          <w:sz w:val="28"/>
          <w:szCs w:val="28"/>
          <w:lang w:eastAsia="ar-SA"/>
        </w:rPr>
        <w:t xml:space="preserve"> </w:t>
      </w:r>
      <w:r w:rsidRPr="0069178B">
        <w:rPr>
          <w:iCs/>
          <w:sz w:val="28"/>
          <w:szCs w:val="28"/>
          <w:lang w:eastAsia="ar-SA"/>
        </w:rPr>
        <w:t>Сре</w:t>
      </w:r>
      <w:r w:rsidRPr="0069178B">
        <w:rPr>
          <w:iCs/>
          <w:sz w:val="28"/>
          <w:szCs w:val="28"/>
          <w:lang w:eastAsia="ar-SA"/>
        </w:rPr>
        <w:t>д</w:t>
      </w:r>
      <w:r w:rsidRPr="0069178B">
        <w:rPr>
          <w:iCs/>
          <w:sz w:val="28"/>
          <w:szCs w:val="28"/>
          <w:lang w:eastAsia="ar-SA"/>
        </w:rPr>
        <w:t xml:space="preserve">негодовое количество осадков составляет  от 630 до </w:t>
      </w:r>
      <w:smartTag w:uri="urn:schemas-microsoft-com:office:smarttags" w:element="metricconverter">
        <w:smartTagPr>
          <w:attr w:name="ProductID" w:val="730 мм"/>
        </w:smartTagPr>
        <w:r w:rsidRPr="0069178B">
          <w:rPr>
            <w:iCs/>
            <w:sz w:val="28"/>
            <w:szCs w:val="28"/>
            <w:lang w:eastAsia="ar-SA"/>
          </w:rPr>
          <w:t>730 мм</w:t>
        </w:r>
      </w:smartTag>
      <w:r w:rsidRPr="0069178B">
        <w:rPr>
          <w:iCs/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Глубина сезонного промерзания и оттаивания грунтов составляет – 1,</w:t>
      </w:r>
      <w:r w:rsidR="00402845">
        <w:rPr>
          <w:iCs/>
          <w:sz w:val="28"/>
          <w:szCs w:val="28"/>
          <w:lang w:eastAsia="ar-SA"/>
        </w:rPr>
        <w:t xml:space="preserve">6 </w:t>
      </w:r>
      <w:r w:rsidRPr="0069178B">
        <w:rPr>
          <w:iCs/>
          <w:sz w:val="28"/>
          <w:szCs w:val="28"/>
          <w:lang w:eastAsia="ar-SA"/>
        </w:rPr>
        <w:t>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В геологическом отношении в пределах изученной глубины в геологич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ском строении принимают участие отложения верхнечетвертичного возраста, п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рекрывающиеся с поверхности почвенно-растительным слоем.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1. Почвенно-растительный слой имеет мощность 0,2-0,4м.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2. Покровные отложения, вскрыты на глубине 0,2-0,4м, имеют незначител</w:t>
      </w:r>
      <w:r w:rsidRPr="0069178B">
        <w:rPr>
          <w:iCs/>
          <w:sz w:val="28"/>
          <w:szCs w:val="28"/>
          <w:lang w:eastAsia="ar-SA"/>
        </w:rPr>
        <w:t>ь</w:t>
      </w:r>
      <w:r w:rsidRPr="0069178B">
        <w:rPr>
          <w:iCs/>
          <w:sz w:val="28"/>
          <w:szCs w:val="28"/>
          <w:lang w:eastAsia="ar-SA"/>
        </w:rPr>
        <w:t>ную мощность 0,3-1,0м, представлены суглинками легкими пылеватыми.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3. Фливиогляциальные отложения вскрыты на глубине 0,3-0,9м, мощностью 0,3-3,6м, представлены суглинками желто-бурыми.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4. Моренные отложения представлены суглинками красно-бурыми легкими и тяжелыми песчанистыми с гравием 15-20%.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2.1.4.1110-02 и СНиП 2.04.02-84* источники 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зяйственно питьевого водоснабжения должны иметь зоны санитарной охраны (ЗСО).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Основной целью создания и обеспечения режима в ЗСО является санита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ная охрана от загрязнения источников водоснабжения и водопроводных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ний, а также территорий, на которых они расположены.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 и водоподводящего канала. Второй и третий п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яса (пояса ограничений) включают территорию, предназначенную для предупр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ждения загрязнения воды источников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Санитарная охрана водоводов обеспечивается санитарно-защитной пол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сой. В каждом из трех поясов, а также в пределах санитарно-защитной полосы, соответственно их назначению, устанавливается специальный режим и определ</w:t>
      </w:r>
      <w:r w:rsidRPr="0069178B">
        <w:rPr>
          <w:sz w:val="28"/>
          <w:szCs w:val="28"/>
          <w:lang w:eastAsia="ar-SA"/>
        </w:rPr>
        <w:t>я</w:t>
      </w:r>
      <w:r w:rsidRPr="0069178B">
        <w:rPr>
          <w:sz w:val="28"/>
          <w:szCs w:val="28"/>
          <w:lang w:eastAsia="ar-SA"/>
        </w:rPr>
        <w:t>ется комплекс мероприятий, направленных на предупреждение ухудшения кач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ства воды, которые определены СанПиН 2.1.4.1110-02 «Зоны санитарной охраны источников водоснабжения и водопроводов питьевого назначения» и СНиП 2.04.02-84 «Водоснабжение.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Согласно СанПиН 2.1.4.1110-02 «Зоны санитарной охраны источников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доснабжения и водопроводов питьевого назначения» границы поясов ЗСО по</w:t>
      </w:r>
      <w:r w:rsidRPr="0069178B">
        <w:rPr>
          <w:sz w:val="28"/>
          <w:szCs w:val="28"/>
          <w:lang w:eastAsia="ar-SA"/>
        </w:rPr>
        <w:t>д</w:t>
      </w:r>
      <w:r w:rsidRPr="0069178B">
        <w:rPr>
          <w:sz w:val="28"/>
          <w:szCs w:val="28"/>
          <w:lang w:eastAsia="ar-SA"/>
        </w:rPr>
        <w:t xml:space="preserve">земных источников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составляют: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- 1-ого пояса: Граница первого пояса при использовании недостаточно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щищенных подземных вод устанавливается на расстоянии не менее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первого пояса ЗСО группы подземных водозаборов должна нах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диться на расстоянии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 xml:space="preserve"> от крайних скважин.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- 2-ого и 3-го поясов: При определении границ второго и третьего поясов следует учитывать, что приток подземных вод из водоносного горизонта к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забору происходит только из области питания водозабора, форма и размеры кот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рой в плане зависят от: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типа водозабора (отдельные скважины, группы скважин, линейный ряд скважин, горизонтальные дрены и др.);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величины водозабора (расхода воды) и понижения уровня подземных вод;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гидрологических особенностей водоносного пласта, условий его питания и дренирования.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второго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Основными параметрами, определяющими расстояние от границ второго пояса ЗСО до водозабора является время продвижения микробного загрязнения с потоком подземных вод к водозабору </w:t>
      </w:r>
      <w:r w:rsidRPr="0069178B">
        <w:rPr>
          <w:i/>
          <w:iCs/>
          <w:sz w:val="28"/>
          <w:szCs w:val="28"/>
          <w:lang w:eastAsia="ar-SA"/>
        </w:rPr>
        <w:t>(Т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r w:rsidRPr="0069178B">
        <w:rPr>
          <w:i/>
          <w:iCs/>
          <w:sz w:val="28"/>
          <w:szCs w:val="28"/>
          <w:lang w:eastAsia="ar-SA"/>
        </w:rPr>
        <w:t xml:space="preserve">). </w:t>
      </w:r>
      <w:r w:rsidRPr="0069178B">
        <w:rPr>
          <w:iCs/>
          <w:sz w:val="28"/>
          <w:szCs w:val="28"/>
          <w:lang w:eastAsia="ar-SA"/>
        </w:rPr>
        <w:t xml:space="preserve"> </w:t>
      </w:r>
      <w:r w:rsidR="004F70B5">
        <w:rPr>
          <w:iCs/>
          <w:sz w:val="28"/>
          <w:szCs w:val="28"/>
          <w:lang w:eastAsia="ar-SA"/>
        </w:rPr>
        <w:t>Ташлинский</w:t>
      </w:r>
      <w:r w:rsidRPr="0069178B">
        <w:rPr>
          <w:iCs/>
          <w:sz w:val="28"/>
          <w:szCs w:val="28"/>
          <w:lang w:eastAsia="ar-SA"/>
        </w:rPr>
        <w:t xml:space="preserve"> район </w:t>
      </w:r>
      <w:r w:rsidRPr="00362941">
        <w:rPr>
          <w:iCs/>
          <w:sz w:val="28"/>
          <w:szCs w:val="28"/>
          <w:lang w:eastAsia="ar-SA"/>
        </w:rPr>
        <w:t>находится в II</w:t>
      </w:r>
      <w:r w:rsidR="00362941" w:rsidRPr="00362941">
        <w:rPr>
          <w:iCs/>
          <w:sz w:val="28"/>
          <w:szCs w:val="28"/>
          <w:lang w:val="en-US" w:eastAsia="ar-SA"/>
        </w:rPr>
        <w:t>I</w:t>
      </w:r>
      <w:r w:rsidRPr="00362941">
        <w:rPr>
          <w:iCs/>
          <w:sz w:val="28"/>
          <w:szCs w:val="28"/>
          <w:lang w:eastAsia="ar-SA"/>
        </w:rPr>
        <w:t xml:space="preserve"> климатическом районе (СНиП 23.01.99 «Строительная климатология»), п</w:t>
      </w:r>
      <w:r w:rsidRPr="0069178B">
        <w:rPr>
          <w:iCs/>
          <w:sz w:val="28"/>
          <w:szCs w:val="28"/>
          <w:lang w:eastAsia="ar-SA"/>
        </w:rPr>
        <w:t>одзе</w:t>
      </w:r>
      <w:r w:rsidRPr="0069178B">
        <w:rPr>
          <w:iCs/>
          <w:sz w:val="28"/>
          <w:szCs w:val="28"/>
          <w:lang w:eastAsia="ar-SA"/>
        </w:rPr>
        <w:t>м</w:t>
      </w:r>
      <w:r w:rsidRPr="0069178B">
        <w:rPr>
          <w:iCs/>
          <w:sz w:val="28"/>
          <w:szCs w:val="28"/>
          <w:lang w:eastAsia="ar-SA"/>
        </w:rPr>
        <w:t xml:space="preserve">ные воды характеризуются достаточной степенью защищенности, исходя из этого для </w:t>
      </w:r>
      <w:r w:rsidR="000955E8">
        <w:rPr>
          <w:iCs/>
          <w:sz w:val="28"/>
          <w:szCs w:val="28"/>
          <w:lang w:eastAsia="ar-SA"/>
        </w:rPr>
        <w:t>Ташлинского</w:t>
      </w:r>
      <w:r w:rsidRPr="0069178B">
        <w:rPr>
          <w:iCs/>
          <w:sz w:val="28"/>
          <w:szCs w:val="28"/>
          <w:lang w:eastAsia="ar-SA"/>
        </w:rPr>
        <w:t xml:space="preserve"> района </w:t>
      </w: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r w:rsidRPr="0069178B">
        <w:rPr>
          <w:i/>
          <w:iCs/>
          <w:sz w:val="28"/>
          <w:szCs w:val="28"/>
          <w:lang w:eastAsia="ar-SA"/>
        </w:rPr>
        <w:t>=</w:t>
      </w:r>
      <w:r w:rsidR="00362941" w:rsidRPr="00362941">
        <w:rPr>
          <w:i/>
          <w:iCs/>
          <w:sz w:val="28"/>
          <w:szCs w:val="28"/>
          <w:lang w:eastAsia="ar-SA"/>
        </w:rPr>
        <w:t>1</w:t>
      </w:r>
      <w:r w:rsidRPr="0069178B">
        <w:rPr>
          <w:i/>
          <w:iCs/>
          <w:sz w:val="28"/>
          <w:szCs w:val="28"/>
          <w:lang w:eastAsia="ar-SA"/>
        </w:rPr>
        <w:t>00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третьего пояса ЗСО, предназначенного для защиты водоносного пласта от химических загрязнений, также определяется гидродинамическими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четами. При этом следует исходить из того, что время движения химического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грязнения к водозабору должно быть больше расчетного </w:t>
      </w: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r w:rsidRPr="0069178B">
        <w:rPr>
          <w:sz w:val="28"/>
          <w:szCs w:val="28"/>
          <w:lang w:eastAsia="ar-SA"/>
        </w:rPr>
        <w:t xml:space="preserve"> принимается как срок эксплуатации водозабора (обычный срок эксплу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тации водозабора - 25-50 лет).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Ширину санитарно-защитной полосы водоводов  следует принимать при наличии грунтовых вод не менее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 xml:space="preserve">,  при отсутствии грунтовых вод не менее </w:t>
      </w:r>
      <w:smartTag w:uri="urn:schemas-microsoft-com:office:smarttags" w:element="metricconverter">
        <w:smartTagPr>
          <w:attr w:name="ProductID" w:val="10 м"/>
        </w:smartTagPr>
        <w:r w:rsidRPr="0069178B">
          <w:rPr>
            <w:sz w:val="28"/>
            <w:szCs w:val="28"/>
            <w:lang w:eastAsia="ar-SA"/>
          </w:rPr>
          <w:t>10 м</w:t>
        </w:r>
      </w:smartTag>
      <w:r w:rsidRPr="0069178B">
        <w:rPr>
          <w:sz w:val="28"/>
          <w:szCs w:val="28"/>
          <w:lang w:eastAsia="ar-SA"/>
        </w:rPr>
        <w:t xml:space="preserve"> по обе стороны водопровода.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 допускается прокладка водоводов по территории свалок, полей ассен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зации, полей фильтрации, полей орошения кладбищ, скотомогильников, а также  прокладка магистральных водоводов по территории промышленных и сельскох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зяйственных предприятий.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Регламенты использования территории зон санитарной охраны по</w:t>
      </w:r>
      <w:r w:rsidRPr="0069178B">
        <w:rPr>
          <w:b/>
          <w:sz w:val="28"/>
          <w:szCs w:val="28"/>
          <w:lang w:eastAsia="ar-SA"/>
        </w:rPr>
        <w:t>д</w:t>
      </w:r>
      <w:r w:rsidRPr="0069178B">
        <w:rPr>
          <w:b/>
          <w:sz w:val="28"/>
          <w:szCs w:val="28"/>
          <w:lang w:eastAsia="ar-SA"/>
        </w:rPr>
        <w:t>земных источников водоснабжения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2"/>
        <w:gridCol w:w="4320"/>
        <w:gridCol w:w="3083"/>
      </w:tblGrid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Наименование зон и поясов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Запрещается</w:t>
            </w: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Допускается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>I</w:t>
            </w:r>
            <w:r w:rsidRPr="002D28CA">
              <w:rPr>
                <w:lang w:eastAsia="ar-SA"/>
              </w:rPr>
              <w:t xml:space="preserve"> пояс ЗСО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Все виды строительства;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Выпуск любых стоков;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Размещение жилых и хозбытовых зданий;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Проживание людей;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Посадка высокоствольных деревьев;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ядохимикатов и удобр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Ограждение и охрана;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Озеленение;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Отвод поверхностного стока на очистные соор</w:t>
            </w:r>
            <w:r w:rsidRPr="002D28CA">
              <w:rPr>
                <w:lang w:eastAsia="ar-SA"/>
              </w:rPr>
              <w:t>у</w:t>
            </w:r>
            <w:r w:rsidRPr="002D28CA">
              <w:rPr>
                <w:lang w:eastAsia="ar-SA"/>
              </w:rPr>
              <w:t>жения.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 xml:space="preserve">II </w:t>
            </w:r>
            <w:r w:rsidRPr="002D28CA">
              <w:rPr>
                <w:lang w:eastAsia="ar-SA"/>
              </w:rPr>
              <w:t xml:space="preserve">и </w:t>
            </w:r>
            <w:r w:rsidRPr="002D28CA">
              <w:rPr>
                <w:lang w:val="en-US" w:eastAsia="ar-SA"/>
              </w:rPr>
              <w:t>III</w:t>
            </w:r>
            <w:r w:rsidRPr="002D28CA">
              <w:rPr>
                <w:lang w:eastAsia="ar-SA"/>
              </w:rPr>
              <w:t xml:space="preserve"> пояса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Размещение складов ГСМ, ядохими-</w:t>
            </w:r>
            <w:r w:rsidRPr="002D28CA">
              <w:rPr>
                <w:lang w:eastAsia="ar-SA"/>
              </w:rPr>
              <w:lastRenderedPageBreak/>
              <w:t>катов, минеральных удобрений, нако-пителей  промстоков, шламохранилищ, кладбищ, скотомогильников, полей а</w:t>
            </w:r>
            <w:r w:rsidRPr="002D28CA">
              <w:rPr>
                <w:lang w:eastAsia="ar-SA"/>
              </w:rPr>
              <w:t>с</w:t>
            </w:r>
            <w:r w:rsidRPr="002D28CA">
              <w:rPr>
                <w:lang w:eastAsia="ar-SA"/>
              </w:rPr>
              <w:t>сенизации, полей фильтрации, навоз</w:t>
            </w:r>
            <w:r w:rsidRPr="002D28CA">
              <w:rPr>
                <w:lang w:eastAsia="ar-SA"/>
              </w:rPr>
              <w:t>о</w:t>
            </w:r>
            <w:r w:rsidRPr="002D28CA">
              <w:rPr>
                <w:lang w:eastAsia="ar-SA"/>
              </w:rPr>
              <w:t>хранилищ, силосных траншей, живо</w:t>
            </w:r>
            <w:r w:rsidRPr="002D28CA">
              <w:rPr>
                <w:lang w:eastAsia="ar-SA"/>
              </w:rPr>
              <w:t>т</w:t>
            </w:r>
            <w:r w:rsidRPr="002D28CA">
              <w:rPr>
                <w:lang w:eastAsia="ar-SA"/>
              </w:rPr>
              <w:t>новодческих и птицеводческих пре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приятий, выпас скота;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удобрений и ядохимика-тов;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Рубка леса главного пользования и реконструкции;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Сброс промышленных, сельскохозяй-ственных, городских и ливневых сточ-ных вод, содержание в которых хим</w:t>
            </w:r>
            <w:r w:rsidRPr="002D28CA">
              <w:rPr>
                <w:lang w:eastAsia="ar-SA"/>
              </w:rPr>
              <w:t>и</w:t>
            </w:r>
            <w:r w:rsidRPr="002D28CA">
              <w:rPr>
                <w:lang w:eastAsia="ar-SA"/>
              </w:rPr>
              <w:t>ческих веществ и микроорганиз-мов превышает установленные нормы;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Закачка отработанных вод в подзем-ные горизонты, подземное складирова-ние твёрдых отходов и разработка недр земли.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Выявление, тампониров</w:t>
            </w:r>
            <w:r w:rsidRPr="002D28CA">
              <w:rPr>
                <w:lang w:eastAsia="ar-SA"/>
              </w:rPr>
              <w:t>а</w:t>
            </w:r>
            <w:r w:rsidRPr="002D28CA">
              <w:rPr>
                <w:lang w:eastAsia="ar-SA"/>
              </w:rPr>
              <w:lastRenderedPageBreak/>
              <w:t>ние или восстановление всех старых, бездейству</w:t>
            </w:r>
            <w:r w:rsidRPr="002D28CA">
              <w:rPr>
                <w:lang w:eastAsia="ar-SA"/>
              </w:rPr>
              <w:t>ю</w:t>
            </w:r>
            <w:r w:rsidRPr="002D28CA">
              <w:rPr>
                <w:lang w:eastAsia="ar-SA"/>
              </w:rPr>
              <w:t>щих, дефектных или н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правильно эксплуатиру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мых скважин, представл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ющих опасность в части возможности загрязнения водоносных горизонтов;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Бурение новых скважин и новое строительство, св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занное с нарушением по</w:t>
            </w:r>
            <w:r w:rsidRPr="002D28CA">
              <w:rPr>
                <w:lang w:eastAsia="ar-SA"/>
              </w:rPr>
              <w:t>ч</w:t>
            </w:r>
            <w:r w:rsidRPr="002D28CA">
              <w:rPr>
                <w:lang w:eastAsia="ar-SA"/>
              </w:rPr>
              <w:t>венного покрова, (при об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зательном согласовании с центром государственного санитарно-эпидемиологического надзора);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Мероприятия по санита</w:t>
            </w:r>
            <w:r w:rsidRPr="002D28CA">
              <w:rPr>
                <w:lang w:eastAsia="ar-SA"/>
              </w:rPr>
              <w:t>р</w:t>
            </w:r>
            <w:r w:rsidRPr="002D28CA">
              <w:rPr>
                <w:lang w:eastAsia="ar-SA"/>
              </w:rPr>
              <w:t>ной охране повер</w:t>
            </w:r>
            <w:r w:rsidR="002D2812">
              <w:rPr>
                <w:lang w:eastAsia="ar-SA"/>
              </w:rPr>
              <w:t>х</w:t>
            </w:r>
            <w:r w:rsidRPr="002D28CA">
              <w:rPr>
                <w:lang w:eastAsia="ar-SA"/>
              </w:rPr>
              <w:t xml:space="preserve">ностных вод. 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Default="00AE4E7E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88728" cy="8686800"/>
            <wp:effectExtent l="0" t="0" r="0" b="0"/>
            <wp:docPr id="4" name="Рисунок 4" descr="\\Tatianassd\2016\ЭПБ\2021\Ташла\Водоснабжение\Ташлинский\Схема\Новая папка\1\с. Ташла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atianassd\2016\ЭПБ\2021\Ташла\Водоснабжение\Ташлинский\Схема\Новая папка\1\с. Ташла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114" cy="869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64" w:rsidRDefault="00D42464" w:rsidP="00E85B3A">
      <w:pPr>
        <w:pStyle w:val="a9"/>
        <w:ind w:left="0" w:firstLine="709"/>
        <w:jc w:val="center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D42464">
        <w:rPr>
          <w:sz w:val="28"/>
          <w:szCs w:val="28"/>
          <w:lang w:eastAsia="ar-SA"/>
        </w:rPr>
        <w:t xml:space="preserve">Схема водоснабжения </w:t>
      </w:r>
      <w:r w:rsidR="00362941" w:rsidRPr="00D42464">
        <w:rPr>
          <w:sz w:val="28"/>
          <w:szCs w:val="28"/>
          <w:lang w:val="en-US" w:eastAsia="ar-SA"/>
        </w:rPr>
        <w:t>c</w:t>
      </w:r>
      <w:r w:rsidR="00362941" w:rsidRPr="00D42464">
        <w:rPr>
          <w:sz w:val="28"/>
          <w:szCs w:val="28"/>
          <w:lang w:eastAsia="ar-SA"/>
        </w:rPr>
        <w:t>. Ташла</w:t>
      </w:r>
      <w:r w:rsidRPr="00D42464">
        <w:rPr>
          <w:sz w:val="28"/>
          <w:szCs w:val="28"/>
          <w:lang w:eastAsia="ar-SA"/>
        </w:rPr>
        <w:t xml:space="preserve"> </w:t>
      </w:r>
      <w:r w:rsidR="000955E8" w:rsidRPr="00D42464">
        <w:rPr>
          <w:sz w:val="28"/>
          <w:szCs w:val="28"/>
          <w:lang w:eastAsia="ar-SA"/>
        </w:rPr>
        <w:t>Ташлинского</w:t>
      </w:r>
      <w:r w:rsidRPr="00D42464">
        <w:rPr>
          <w:sz w:val="28"/>
          <w:szCs w:val="28"/>
          <w:lang w:eastAsia="ar-SA"/>
        </w:rPr>
        <w:t xml:space="preserve"> района </w:t>
      </w:r>
      <w:r w:rsidR="000955E8" w:rsidRPr="00D42464">
        <w:rPr>
          <w:sz w:val="28"/>
          <w:szCs w:val="28"/>
          <w:lang w:eastAsia="ar-SA"/>
        </w:rPr>
        <w:t>Оренбургской</w:t>
      </w:r>
      <w:r w:rsidRPr="00D42464">
        <w:rPr>
          <w:sz w:val="28"/>
          <w:szCs w:val="28"/>
          <w:lang w:eastAsia="ar-SA"/>
        </w:rPr>
        <w:t xml:space="preserve"> области</w:t>
      </w:r>
    </w:p>
    <w:p w:rsidR="00B86B49" w:rsidRDefault="00B86B4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Протяженность водопровода </w:t>
      </w:r>
      <w:r w:rsidR="00362941">
        <w:rPr>
          <w:sz w:val="28"/>
          <w:szCs w:val="28"/>
          <w:lang w:eastAsia="ar-SA"/>
        </w:rPr>
        <w:t>74</w:t>
      </w:r>
      <w:r w:rsidRPr="0069178B">
        <w:rPr>
          <w:sz w:val="28"/>
          <w:szCs w:val="28"/>
          <w:lang w:eastAsia="ar-SA"/>
        </w:rPr>
        <w:t xml:space="preserve"> км.</w:t>
      </w:r>
      <w:r w:rsidR="0079342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Основные данные по существующим водозаборным узлам и скважинам, их месторасположение и характеристика пре</w:t>
      </w:r>
      <w:r w:rsidRPr="0069178B">
        <w:rPr>
          <w:sz w:val="28"/>
          <w:szCs w:val="28"/>
          <w:lang w:eastAsia="ar-SA"/>
        </w:rPr>
        <w:t>д</w:t>
      </w:r>
      <w:r w:rsidRPr="0069178B">
        <w:rPr>
          <w:sz w:val="28"/>
          <w:szCs w:val="28"/>
          <w:lang w:eastAsia="ar-SA"/>
        </w:rPr>
        <w:t xml:space="preserve">ставлены в таблице </w:t>
      </w:r>
      <w:r w:rsidR="009F7F05">
        <w:rPr>
          <w:sz w:val="28"/>
          <w:szCs w:val="28"/>
          <w:lang w:eastAsia="ar-SA"/>
        </w:rPr>
        <w:t>2.1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E63B4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63B4A">
        <w:rPr>
          <w:sz w:val="28"/>
          <w:szCs w:val="28"/>
          <w:lang w:eastAsia="ar-SA"/>
        </w:rPr>
        <w:t xml:space="preserve">Таблица </w:t>
      </w:r>
      <w:r w:rsidR="00E63B4A" w:rsidRPr="00E63B4A">
        <w:rPr>
          <w:sz w:val="28"/>
          <w:szCs w:val="28"/>
          <w:lang w:eastAsia="ar-SA"/>
        </w:rPr>
        <w:t>2.1 –</w:t>
      </w:r>
      <w:r w:rsidRPr="00E63B4A">
        <w:rPr>
          <w:sz w:val="28"/>
          <w:szCs w:val="28"/>
          <w:lang w:eastAsia="ar-SA"/>
        </w:rPr>
        <w:t xml:space="preserve"> Характеристика существующих водозаборных узлов</w:t>
      </w:r>
    </w:p>
    <w:tbl>
      <w:tblPr>
        <w:tblpPr w:leftFromText="180" w:rightFromText="180" w:vertAnchor="text" w:horzAnchor="margin" w:tblpY="12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1"/>
        <w:gridCol w:w="2241"/>
        <w:gridCol w:w="1842"/>
        <w:gridCol w:w="1701"/>
        <w:gridCol w:w="1456"/>
        <w:gridCol w:w="2230"/>
      </w:tblGrid>
      <w:tr w:rsidR="0069178B" w:rsidRPr="00EC5FB5" w:rsidTr="002D28CA">
        <w:tc>
          <w:tcPr>
            <w:tcW w:w="561" w:type="dxa"/>
            <w:shd w:val="clear" w:color="auto" w:fill="auto"/>
          </w:tcPr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№</w:t>
            </w:r>
          </w:p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п/п</w:t>
            </w:r>
          </w:p>
        </w:tc>
        <w:tc>
          <w:tcPr>
            <w:tcW w:w="2241" w:type="dxa"/>
            <w:shd w:val="clear" w:color="auto" w:fill="auto"/>
          </w:tcPr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Населённый пункт</w:t>
            </w:r>
          </w:p>
        </w:tc>
        <w:tc>
          <w:tcPr>
            <w:tcW w:w="1842" w:type="dxa"/>
            <w:shd w:val="clear" w:color="auto" w:fill="auto"/>
          </w:tcPr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Состав водоз</w:t>
            </w:r>
            <w:r w:rsidRPr="00EC5FB5">
              <w:rPr>
                <w:b/>
                <w:sz w:val="20"/>
                <w:szCs w:val="20"/>
                <w:lang w:eastAsia="ar-SA"/>
              </w:rPr>
              <w:t>а</w:t>
            </w:r>
            <w:r w:rsidRPr="00EC5FB5">
              <w:rPr>
                <w:b/>
                <w:sz w:val="20"/>
                <w:szCs w:val="20"/>
                <w:lang w:eastAsia="ar-SA"/>
              </w:rPr>
              <w:t>борного узла</w:t>
            </w:r>
          </w:p>
        </w:tc>
        <w:tc>
          <w:tcPr>
            <w:tcW w:w="1701" w:type="dxa"/>
            <w:shd w:val="clear" w:color="auto" w:fill="auto"/>
          </w:tcPr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Год ввода в эксплуатацию</w:t>
            </w:r>
          </w:p>
        </w:tc>
        <w:tc>
          <w:tcPr>
            <w:tcW w:w="1456" w:type="dxa"/>
            <w:shd w:val="clear" w:color="auto" w:fill="auto"/>
          </w:tcPr>
          <w:p w:rsidR="0069178B" w:rsidRPr="00EC5FB5" w:rsidRDefault="0069178B" w:rsidP="000B2D94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Производи-тельность, тыс. м³/</w:t>
            </w:r>
            <w:r w:rsidR="000B2D94" w:rsidRPr="00EC5FB5">
              <w:rPr>
                <w:b/>
                <w:sz w:val="20"/>
                <w:szCs w:val="20"/>
                <w:lang w:eastAsia="ar-SA"/>
              </w:rPr>
              <w:t>час</w:t>
            </w:r>
          </w:p>
        </w:tc>
        <w:tc>
          <w:tcPr>
            <w:tcW w:w="2230" w:type="dxa"/>
            <w:shd w:val="clear" w:color="auto" w:fill="auto"/>
          </w:tcPr>
          <w:p w:rsidR="0069178B" w:rsidRPr="00EC5FB5" w:rsidRDefault="0069178B" w:rsidP="006E6B06">
            <w:pPr>
              <w:pStyle w:val="a9"/>
              <w:ind w:left="0"/>
              <w:jc w:val="both"/>
              <w:rPr>
                <w:b/>
                <w:sz w:val="20"/>
                <w:szCs w:val="20"/>
                <w:lang w:eastAsia="ar-SA"/>
              </w:rPr>
            </w:pPr>
            <w:r w:rsidRPr="00EC5FB5">
              <w:rPr>
                <w:b/>
                <w:sz w:val="20"/>
                <w:szCs w:val="20"/>
                <w:lang w:eastAsia="ar-SA"/>
              </w:rPr>
              <w:t>Мощность эл. двиг</w:t>
            </w:r>
            <w:r w:rsidRPr="00EC5FB5">
              <w:rPr>
                <w:b/>
                <w:sz w:val="20"/>
                <w:szCs w:val="20"/>
                <w:lang w:eastAsia="ar-SA"/>
              </w:rPr>
              <w:t>а</w:t>
            </w:r>
            <w:r w:rsidRPr="00EC5FB5">
              <w:rPr>
                <w:b/>
                <w:sz w:val="20"/>
                <w:szCs w:val="20"/>
                <w:lang w:eastAsia="ar-SA"/>
              </w:rPr>
              <w:t>теля и марка водян</w:t>
            </w:r>
            <w:r w:rsidRPr="00EC5FB5">
              <w:rPr>
                <w:b/>
                <w:sz w:val="20"/>
                <w:szCs w:val="20"/>
                <w:lang w:eastAsia="ar-SA"/>
              </w:rPr>
              <w:t>о</w:t>
            </w:r>
            <w:r w:rsidRPr="00EC5FB5">
              <w:rPr>
                <w:b/>
                <w:sz w:val="20"/>
                <w:szCs w:val="20"/>
                <w:lang w:eastAsia="ar-SA"/>
              </w:rPr>
              <w:t>го насоса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1.</w:t>
            </w:r>
          </w:p>
        </w:tc>
        <w:tc>
          <w:tcPr>
            <w:tcW w:w="2241" w:type="dxa"/>
            <w:vMerge w:val="restart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 xml:space="preserve">с. Ташла, </w:t>
            </w:r>
          </w:p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п. Плодопитомник</w:t>
            </w: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5E51D9" w:rsidRPr="00EC5FB5" w:rsidRDefault="005E51D9" w:rsidP="00362941">
            <w:pPr>
              <w:pStyle w:val="a9"/>
              <w:ind w:left="0"/>
              <w:jc w:val="center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1963-1973 г.г.</w:t>
            </w: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pStyle w:val="a9"/>
              <w:ind w:left="0"/>
              <w:jc w:val="center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25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8-25-180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2.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6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8-6-180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3.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6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8-6-180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4.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6E6B06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6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8-6-180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5.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6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8-6-180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6.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10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8-10-180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7.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10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8-10-180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8.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362941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362941">
            <w:pPr>
              <w:jc w:val="center"/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</w:rPr>
              <w:t>10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051CCE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8-10-180</w:t>
            </w:r>
          </w:p>
        </w:tc>
      </w:tr>
      <w:tr w:rsidR="005E51D9" w:rsidRPr="00EC5FB5" w:rsidTr="00362941">
        <w:tc>
          <w:tcPr>
            <w:tcW w:w="561" w:type="dxa"/>
            <w:shd w:val="clear" w:color="auto" w:fill="auto"/>
          </w:tcPr>
          <w:p w:rsidR="005E51D9" w:rsidRPr="00EC5FB5" w:rsidRDefault="005E51D9" w:rsidP="005E51D9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9.</w:t>
            </w:r>
          </w:p>
        </w:tc>
        <w:tc>
          <w:tcPr>
            <w:tcW w:w="2241" w:type="dxa"/>
            <w:vMerge/>
            <w:shd w:val="clear" w:color="auto" w:fill="auto"/>
          </w:tcPr>
          <w:p w:rsidR="005E51D9" w:rsidRPr="00EC5FB5" w:rsidRDefault="005E51D9" w:rsidP="005E51D9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5E51D9" w:rsidRPr="00EC5FB5" w:rsidRDefault="005E51D9" w:rsidP="005E51D9">
            <w:pPr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5E51D9" w:rsidRPr="00EC5FB5" w:rsidRDefault="005E51D9" w:rsidP="005E51D9">
            <w:pPr>
              <w:pStyle w:val="a9"/>
              <w:ind w:left="0"/>
              <w:jc w:val="both"/>
              <w:rPr>
                <w:sz w:val="20"/>
                <w:szCs w:val="20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5E51D9" w:rsidRPr="00EC5FB5" w:rsidRDefault="000B2D94" w:rsidP="005E51D9">
            <w:pPr>
              <w:jc w:val="center"/>
              <w:rPr>
                <w:sz w:val="20"/>
                <w:szCs w:val="20"/>
                <w:lang w:eastAsia="ar-SA"/>
              </w:rPr>
            </w:pPr>
            <w:r w:rsidRPr="00EC5FB5">
              <w:rPr>
                <w:sz w:val="20"/>
                <w:szCs w:val="20"/>
                <w:lang w:eastAsia="ar-SA"/>
              </w:rPr>
              <w:t>10</w:t>
            </w:r>
          </w:p>
        </w:tc>
        <w:tc>
          <w:tcPr>
            <w:tcW w:w="2230" w:type="dxa"/>
            <w:shd w:val="clear" w:color="auto" w:fill="auto"/>
          </w:tcPr>
          <w:p w:rsidR="005E51D9" w:rsidRPr="00EC5FB5" w:rsidRDefault="005E51D9" w:rsidP="005E51D9">
            <w:pPr>
              <w:rPr>
                <w:sz w:val="20"/>
                <w:szCs w:val="20"/>
              </w:rPr>
            </w:pPr>
            <w:r w:rsidRPr="00EC5FB5">
              <w:rPr>
                <w:sz w:val="20"/>
                <w:szCs w:val="20"/>
                <w:lang w:eastAsia="ar-SA"/>
              </w:rPr>
              <w:t>Насос ЭЦВ 8-10-180</w:t>
            </w:r>
          </w:p>
        </w:tc>
      </w:tr>
    </w:tbl>
    <w:p w:rsidR="006745D7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Основная масса водопроводных сетей состоит из чугунных и стальных труб различного диаметра. Лишь небольшую часть составляют трубы ПВХ. Износ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допроводных сетей составляет 80-95%.</w:t>
      </w:r>
      <w:r w:rsidR="00EC5FB5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Фактические потери в сетях при тран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портировке  - 62% и не совпадают с расчётом РСТ. При таком состоянии дел фа</w:t>
      </w:r>
      <w:r w:rsidRPr="0069178B">
        <w:rPr>
          <w:sz w:val="28"/>
          <w:szCs w:val="28"/>
          <w:lang w:eastAsia="ar-SA"/>
        </w:rPr>
        <w:t>к</w:t>
      </w:r>
      <w:r w:rsidRPr="0069178B">
        <w:rPr>
          <w:sz w:val="28"/>
          <w:szCs w:val="28"/>
          <w:lang w:eastAsia="ar-SA"/>
        </w:rPr>
        <w:t>тические потери будут увеличиваться из-за роста аварийности на трубопроводах неплотностей в колодцах и стыках труб и запорной арматуры. Необходим сро</w:t>
      </w:r>
      <w:r w:rsidRPr="0069178B">
        <w:rPr>
          <w:sz w:val="28"/>
          <w:szCs w:val="28"/>
          <w:lang w:eastAsia="ar-SA"/>
        </w:rPr>
        <w:t>ч</w:t>
      </w:r>
      <w:r w:rsidRPr="0069178B">
        <w:rPr>
          <w:sz w:val="28"/>
          <w:szCs w:val="28"/>
          <w:lang w:eastAsia="ar-SA"/>
        </w:rPr>
        <w:t>ный капитальный ремонт и реконструкция системы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69178B">
        <w:rPr>
          <w:sz w:val="28"/>
          <w:szCs w:val="28"/>
          <w:u w:val="single"/>
          <w:lang w:eastAsia="ar-SA"/>
        </w:rPr>
        <w:t>Описание технологического цикла водо</w:t>
      </w:r>
      <w:r w:rsidR="000C3E41">
        <w:rPr>
          <w:sz w:val="28"/>
          <w:szCs w:val="28"/>
          <w:u w:val="single"/>
          <w:lang w:eastAsia="ar-SA"/>
        </w:rPr>
        <w:t>снабжения в с. Ташла</w:t>
      </w:r>
    </w:p>
    <w:p w:rsidR="0069178B" w:rsidRPr="0069178B" w:rsidRDefault="00EC5FB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C5FB5">
        <w:rPr>
          <w:sz w:val="28"/>
          <w:szCs w:val="28"/>
          <w:lang w:eastAsia="ar-SA"/>
        </w:rPr>
        <w:t xml:space="preserve">Водоснабжение осуществляется от водонапорных башен в поселковую сеть по </w:t>
      </w:r>
      <w:r>
        <w:rPr>
          <w:sz w:val="28"/>
          <w:szCs w:val="28"/>
          <w:lang w:eastAsia="ar-SA"/>
        </w:rPr>
        <w:t>чугунным</w:t>
      </w:r>
      <w:r w:rsidRPr="00EC5FB5">
        <w:rPr>
          <w:sz w:val="28"/>
          <w:szCs w:val="28"/>
          <w:lang w:eastAsia="ar-SA"/>
        </w:rPr>
        <w:t xml:space="preserve"> трубам Ду=1</w:t>
      </w:r>
      <w:r>
        <w:rPr>
          <w:sz w:val="28"/>
          <w:szCs w:val="28"/>
          <w:lang w:eastAsia="ar-SA"/>
        </w:rPr>
        <w:t xml:space="preserve">18 </w:t>
      </w:r>
      <w:r w:rsidRPr="00EC5FB5">
        <w:rPr>
          <w:sz w:val="28"/>
          <w:szCs w:val="28"/>
          <w:lang w:eastAsia="ar-SA"/>
        </w:rPr>
        <w:t>мм</w:t>
      </w:r>
      <w:r>
        <w:rPr>
          <w:sz w:val="28"/>
          <w:szCs w:val="28"/>
          <w:lang w:eastAsia="ar-SA"/>
        </w:rPr>
        <w:t xml:space="preserve">, пластиковым Ду=50 мм, 63 мм, 90 мм, 110 мм, 180 мм,  железным Ду=45 мм, 102 мм, 159 мм, асбеста Ду=100 мм, 160 мм. </w:t>
      </w:r>
      <w:r w:rsidR="0069178B" w:rsidRPr="0069178B">
        <w:rPr>
          <w:sz w:val="28"/>
          <w:szCs w:val="28"/>
          <w:lang w:eastAsia="ar-SA"/>
        </w:rPr>
        <w:t>В з</w:t>
      </w:r>
      <w:r w:rsidR="0069178B" w:rsidRPr="0069178B">
        <w:rPr>
          <w:sz w:val="28"/>
          <w:szCs w:val="28"/>
          <w:lang w:eastAsia="ar-SA"/>
        </w:rPr>
        <w:t>а</w:t>
      </w:r>
      <w:r w:rsidR="0069178B" w:rsidRPr="0069178B">
        <w:rPr>
          <w:sz w:val="28"/>
          <w:szCs w:val="28"/>
          <w:lang w:eastAsia="ar-SA"/>
        </w:rPr>
        <w:t>висимости от объема водопотребления, удаленности скважин и других технич</w:t>
      </w:r>
      <w:r w:rsidR="0069178B" w:rsidRPr="0069178B">
        <w:rPr>
          <w:sz w:val="28"/>
          <w:szCs w:val="28"/>
          <w:lang w:eastAsia="ar-SA"/>
        </w:rPr>
        <w:t>е</w:t>
      </w:r>
      <w:r w:rsidR="0069178B" w:rsidRPr="0069178B">
        <w:rPr>
          <w:sz w:val="28"/>
          <w:szCs w:val="28"/>
          <w:lang w:eastAsia="ar-SA"/>
        </w:rPr>
        <w:t>ских нюансов, применяются следующие виды автоматики, установленные на скважинах: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1. На базе электроконтактных манометров (ступенчатое регулирование): п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нения скорости вращения погружного насоса.</w:t>
      </w:r>
    </w:p>
    <w:p w:rsidR="000C3E41" w:rsidRDefault="000C3E41" w:rsidP="000C3E41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69178B">
        <w:rPr>
          <w:sz w:val="28"/>
          <w:szCs w:val="28"/>
          <w:u w:val="single"/>
          <w:lang w:eastAsia="ar-SA"/>
        </w:rPr>
        <w:t>Описание технологического цикла водо</w:t>
      </w:r>
      <w:r>
        <w:rPr>
          <w:sz w:val="28"/>
          <w:szCs w:val="28"/>
          <w:u w:val="single"/>
          <w:lang w:eastAsia="ar-SA"/>
        </w:rPr>
        <w:t>снабжения в п. Плодопитомник</w:t>
      </w:r>
    </w:p>
    <w:p w:rsidR="00DB7B3A" w:rsidRDefault="00DB7B3A" w:rsidP="000C3E41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DB7B3A">
        <w:rPr>
          <w:sz w:val="28"/>
          <w:szCs w:val="28"/>
          <w:lang w:eastAsia="ar-SA"/>
        </w:rPr>
        <w:t xml:space="preserve">Источником хозяйственно-питьевого водоснабжения п. Плодопитомник </w:t>
      </w:r>
      <w:r w:rsidR="00AA54BC">
        <w:rPr>
          <w:sz w:val="28"/>
          <w:szCs w:val="28"/>
          <w:lang w:eastAsia="ar-SA"/>
        </w:rPr>
        <w:t xml:space="preserve">до реконструкции </w:t>
      </w:r>
      <w:r w:rsidRPr="00DB7B3A">
        <w:rPr>
          <w:sz w:val="28"/>
          <w:szCs w:val="28"/>
          <w:lang w:eastAsia="ar-SA"/>
        </w:rPr>
        <w:t>явля</w:t>
      </w:r>
      <w:r w:rsidR="00AA54BC">
        <w:rPr>
          <w:sz w:val="28"/>
          <w:szCs w:val="28"/>
          <w:lang w:eastAsia="ar-SA"/>
        </w:rPr>
        <w:t>лись</w:t>
      </w:r>
      <w:r w:rsidRPr="00DB7B3A">
        <w:rPr>
          <w:sz w:val="28"/>
          <w:szCs w:val="28"/>
          <w:lang w:eastAsia="ar-SA"/>
        </w:rPr>
        <w:t xml:space="preserve"> подземные воды, 2 водонапорные башни расположены не далеко (юго-западней) от поселка. Водоснабжение осуществляется от водон</w:t>
      </w:r>
      <w:r w:rsidRPr="00DB7B3A">
        <w:rPr>
          <w:sz w:val="28"/>
          <w:szCs w:val="28"/>
          <w:lang w:eastAsia="ar-SA"/>
        </w:rPr>
        <w:t>а</w:t>
      </w:r>
      <w:r w:rsidRPr="00DB7B3A">
        <w:rPr>
          <w:sz w:val="28"/>
          <w:szCs w:val="28"/>
          <w:lang w:eastAsia="ar-SA"/>
        </w:rPr>
        <w:t xml:space="preserve">порных башен в поселковую сеть по </w:t>
      </w:r>
      <w:r w:rsidR="0079342F">
        <w:rPr>
          <w:sz w:val="28"/>
          <w:szCs w:val="28"/>
          <w:lang w:eastAsia="ar-SA"/>
        </w:rPr>
        <w:t>чугунным</w:t>
      </w:r>
      <w:r w:rsidRPr="00DB7B3A">
        <w:rPr>
          <w:sz w:val="28"/>
          <w:szCs w:val="28"/>
          <w:lang w:eastAsia="ar-SA"/>
        </w:rPr>
        <w:t xml:space="preserve"> трубам Ду=</w:t>
      </w:r>
      <w:r w:rsidR="0079342F">
        <w:rPr>
          <w:sz w:val="28"/>
          <w:szCs w:val="28"/>
          <w:lang w:eastAsia="ar-SA"/>
        </w:rPr>
        <w:t>118</w:t>
      </w:r>
      <w:r w:rsidRPr="00DB7B3A">
        <w:rPr>
          <w:sz w:val="28"/>
          <w:szCs w:val="28"/>
          <w:lang w:eastAsia="ar-SA"/>
        </w:rPr>
        <w:t>мм</w:t>
      </w:r>
      <w:r w:rsidR="0079342F">
        <w:rPr>
          <w:sz w:val="28"/>
          <w:szCs w:val="28"/>
          <w:lang w:eastAsia="ar-SA"/>
        </w:rPr>
        <w:t>, пластиковым Ду=90 мм</w:t>
      </w:r>
      <w:r w:rsidRPr="00DB7B3A">
        <w:rPr>
          <w:sz w:val="28"/>
          <w:szCs w:val="28"/>
          <w:lang w:eastAsia="ar-SA"/>
        </w:rPr>
        <w:t>.</w:t>
      </w:r>
    </w:p>
    <w:p w:rsidR="000C3E41" w:rsidRDefault="000826BB" w:rsidP="000C3E41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826BB">
        <w:rPr>
          <w:sz w:val="28"/>
          <w:szCs w:val="28"/>
          <w:lang w:eastAsia="ar-SA"/>
        </w:rPr>
        <w:t>Вода из скважин с помощью насоса поступает в водонапорную башню. В</w:t>
      </w:r>
      <w:r w:rsidRPr="000826BB">
        <w:rPr>
          <w:sz w:val="28"/>
          <w:szCs w:val="28"/>
          <w:lang w:eastAsia="ar-SA"/>
        </w:rPr>
        <w:t>о</w:t>
      </w:r>
      <w:r w:rsidRPr="000826BB">
        <w:rPr>
          <w:sz w:val="28"/>
          <w:szCs w:val="28"/>
          <w:lang w:eastAsia="ar-SA"/>
        </w:rPr>
        <w:t>донапорная башня служит для регулирования расхода воды, для выравнивания напора, а также водонапорная башня является хранилищем запаса воды для ав</w:t>
      </w:r>
      <w:r w:rsidRPr="000826BB">
        <w:rPr>
          <w:sz w:val="28"/>
          <w:szCs w:val="28"/>
          <w:lang w:eastAsia="ar-SA"/>
        </w:rPr>
        <w:t>а</w:t>
      </w:r>
      <w:r w:rsidRPr="000826BB">
        <w:rPr>
          <w:sz w:val="28"/>
          <w:szCs w:val="28"/>
          <w:lang w:eastAsia="ar-SA"/>
        </w:rPr>
        <w:lastRenderedPageBreak/>
        <w:t>рийных случаев (подключение пожарных систем, выхода из строя погружного насоса, отключение электроэнергии).</w:t>
      </w:r>
    </w:p>
    <w:p w:rsidR="000826BB" w:rsidRPr="000826BB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Б</w:t>
      </w:r>
      <w:r w:rsidRPr="000826BB">
        <w:rPr>
          <w:sz w:val="28"/>
          <w:szCs w:val="28"/>
          <w:lang w:eastAsia="ar-SA"/>
        </w:rPr>
        <w:t>ашни могут функционировать только совместно с водопроводной сист</w:t>
      </w:r>
      <w:r w:rsidRPr="000826BB">
        <w:rPr>
          <w:sz w:val="28"/>
          <w:szCs w:val="28"/>
          <w:lang w:eastAsia="ar-SA"/>
        </w:rPr>
        <w:t>е</w:t>
      </w:r>
      <w:r w:rsidRPr="000826BB">
        <w:rPr>
          <w:sz w:val="28"/>
          <w:szCs w:val="28"/>
          <w:lang w:eastAsia="ar-SA"/>
        </w:rPr>
        <w:t>мой (нет отдельно подающей системы водопровода в башню и отдельно отход</w:t>
      </w:r>
      <w:r w:rsidRPr="000826BB">
        <w:rPr>
          <w:sz w:val="28"/>
          <w:szCs w:val="28"/>
          <w:lang w:eastAsia="ar-SA"/>
        </w:rPr>
        <w:t>я</w:t>
      </w:r>
      <w:r w:rsidRPr="000826BB">
        <w:rPr>
          <w:sz w:val="28"/>
          <w:szCs w:val="28"/>
          <w:lang w:eastAsia="ar-SA"/>
        </w:rPr>
        <w:t>щей системы водопровода из башни. Система объединена в одном водопроводе).</w:t>
      </w:r>
      <w:r w:rsidR="00AA54BC">
        <w:rPr>
          <w:sz w:val="28"/>
          <w:szCs w:val="28"/>
          <w:lang w:eastAsia="ar-SA"/>
        </w:rPr>
        <w:t xml:space="preserve"> В настоящее время </w:t>
      </w:r>
      <w:r w:rsidR="00AA54BC" w:rsidRPr="00AA54BC">
        <w:rPr>
          <w:sz w:val="28"/>
          <w:szCs w:val="28"/>
          <w:lang w:eastAsia="ar-SA"/>
        </w:rPr>
        <w:t>технологическ</w:t>
      </w:r>
      <w:r w:rsidR="00AA54BC">
        <w:rPr>
          <w:sz w:val="28"/>
          <w:szCs w:val="28"/>
          <w:lang w:eastAsia="ar-SA"/>
        </w:rPr>
        <w:t>ий</w:t>
      </w:r>
      <w:r w:rsidR="00AA54BC" w:rsidRPr="00AA54BC">
        <w:rPr>
          <w:sz w:val="28"/>
          <w:szCs w:val="28"/>
          <w:lang w:eastAsia="ar-SA"/>
        </w:rPr>
        <w:t xml:space="preserve"> цикл водоснабжения </w:t>
      </w:r>
      <w:r w:rsidR="00AA54BC">
        <w:rPr>
          <w:sz w:val="28"/>
          <w:szCs w:val="28"/>
          <w:lang w:eastAsia="ar-SA"/>
        </w:rPr>
        <w:t>такой же, как и в</w:t>
      </w:r>
      <w:r w:rsidR="00AA54BC" w:rsidRPr="00AA54BC">
        <w:rPr>
          <w:sz w:val="28"/>
          <w:szCs w:val="28"/>
          <w:lang w:eastAsia="ar-SA"/>
        </w:rPr>
        <w:t xml:space="preserve"> с. Ташла</w:t>
      </w:r>
      <w:r w:rsidR="00AA54BC">
        <w:rPr>
          <w:sz w:val="28"/>
          <w:szCs w:val="28"/>
          <w:lang w:eastAsia="ar-SA"/>
        </w:rPr>
        <w:t>.</w:t>
      </w:r>
    </w:p>
    <w:p w:rsidR="000826BB" w:rsidRPr="000826BB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826BB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0826BB" w:rsidRPr="000826BB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826BB">
        <w:rPr>
          <w:sz w:val="28"/>
          <w:szCs w:val="28"/>
          <w:lang w:eastAsia="ar-SA"/>
        </w:rPr>
        <w:t>1. На базе электроконтактных манометров (ступенчатое регулирование): п</w:t>
      </w:r>
      <w:r w:rsidRPr="000826BB">
        <w:rPr>
          <w:sz w:val="28"/>
          <w:szCs w:val="28"/>
          <w:lang w:eastAsia="ar-SA"/>
        </w:rPr>
        <w:t>о</w:t>
      </w:r>
      <w:r w:rsidRPr="000826BB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0826BB">
        <w:rPr>
          <w:sz w:val="28"/>
          <w:szCs w:val="28"/>
          <w:lang w:eastAsia="ar-SA"/>
        </w:rPr>
        <w:t>е</w:t>
      </w:r>
      <w:r w:rsidRPr="000826BB">
        <w:rPr>
          <w:sz w:val="28"/>
          <w:szCs w:val="28"/>
          <w:lang w:eastAsia="ar-SA"/>
        </w:rPr>
        <w:t>ния.</w:t>
      </w:r>
    </w:p>
    <w:p w:rsidR="000826BB" w:rsidRPr="000C3E41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826BB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0826BB">
        <w:rPr>
          <w:sz w:val="28"/>
          <w:szCs w:val="28"/>
          <w:lang w:eastAsia="ar-SA"/>
        </w:rPr>
        <w:t>е</w:t>
      </w:r>
      <w:r w:rsidRPr="000826BB">
        <w:rPr>
          <w:sz w:val="28"/>
          <w:szCs w:val="28"/>
          <w:lang w:eastAsia="ar-SA"/>
        </w:rPr>
        <w:t>нения скорости вращения погружного насоса.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2.1.2 Описание существующих технических и технологических проблем в водоснабжении муниципального образования</w:t>
      </w:r>
      <w:r w:rsidRPr="0069178B">
        <w:rPr>
          <w:b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Качество воды не может быть описано в связи с отсутствием матери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лов экспертиз и иных исследований состава воды. В дальнейшем при проведении соответствующих исследований настоящая схема может быть дополнена и (или) откорректирована на основании таких исследований.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Водопроводная сеть на территории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жена в период 196</w:t>
      </w:r>
      <w:r w:rsidR="007E68E7">
        <w:rPr>
          <w:sz w:val="28"/>
          <w:szCs w:val="28"/>
          <w:lang w:eastAsia="ar-SA"/>
        </w:rPr>
        <w:t>3</w:t>
      </w:r>
      <w:r w:rsidRPr="0069178B">
        <w:rPr>
          <w:sz w:val="28"/>
          <w:szCs w:val="28"/>
          <w:lang w:eastAsia="ar-SA"/>
        </w:rPr>
        <w:t>-19</w:t>
      </w:r>
      <w:r w:rsidR="007E68E7">
        <w:rPr>
          <w:sz w:val="28"/>
          <w:szCs w:val="28"/>
          <w:lang w:eastAsia="ar-SA"/>
        </w:rPr>
        <w:t>73</w:t>
      </w:r>
      <w:r w:rsidRPr="0069178B">
        <w:rPr>
          <w:sz w:val="28"/>
          <w:szCs w:val="28"/>
          <w:lang w:eastAsia="ar-SA"/>
        </w:rPr>
        <w:t xml:space="preserve"> г.г.,  находится в неудовлетворительном состоянии и требует поэтапной перекладки.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Водозаборные узлы требуют реконструкции и капитального ремонта.                                                                                                                                                                                                                             </w:t>
      </w:r>
    </w:p>
    <w:p w:rsidR="006E6B06" w:rsidRDefault="006E6B06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2.2 Существующие балансы водопотребления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 выполнен в соответствии с действующими нормами и правилами: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2.04.02-84* «Водоснабжение.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2.04.01-85* «Внутренний водопровод и канализация зданий»;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2.04.03-85 «Канализация.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хозяйственно-питьевые нужды населения мал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этажной индивидуальной застройки на расчетный срок составляет 230 л/сут. на 1 жителя, с учетом полной реконструкции существующего жилого фонда и обесп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чения его полным инженерным оборудованием. В нормы водопотребления вкл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чены все расходы воды на хозяйственно-питьевые нужды в жилых и обществе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ных зданиях.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Горячее водоснабжение от централизованных теплоисточников не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смотрено ни в одном из населенных пунктов, вся застройка принята с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Расходы воды питьевого качества определены на основании экономических данных проекта и гипотезы развития поселения.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полив зеленых насаждений, тротуаров и прое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дов принята равной 50 л/сут. на расчетный срок.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Водопотребление по </w:t>
      </w:r>
      <w:r w:rsidR="000955E8">
        <w:rPr>
          <w:b/>
          <w:sz w:val="28"/>
          <w:szCs w:val="28"/>
          <w:lang w:eastAsia="ar-SA"/>
        </w:rPr>
        <w:t>Ташлинском</w:t>
      </w:r>
      <w:r w:rsidRPr="0069178B">
        <w:rPr>
          <w:b/>
          <w:sz w:val="28"/>
          <w:szCs w:val="28"/>
          <w:lang w:eastAsia="ar-SA"/>
        </w:rPr>
        <w:t>у сельскому поселению на 2020</w:t>
      </w:r>
      <w:r w:rsidR="007E68E7">
        <w:rPr>
          <w:b/>
          <w:sz w:val="28"/>
          <w:szCs w:val="28"/>
          <w:lang w:eastAsia="ar-SA"/>
        </w:rPr>
        <w:t xml:space="preserve"> </w:t>
      </w:r>
      <w:r w:rsidRPr="0069178B">
        <w:rPr>
          <w:b/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645"/>
        <w:gridCol w:w="965"/>
        <w:gridCol w:w="956"/>
        <w:gridCol w:w="982"/>
        <w:gridCol w:w="1119"/>
        <w:gridCol w:w="2697"/>
        <w:gridCol w:w="236"/>
      </w:tblGrid>
      <w:tr w:rsidR="0069178B" w:rsidRPr="0045758F" w:rsidTr="00A14AA9">
        <w:trPr>
          <w:gridAfter w:val="1"/>
          <w:wAfter w:w="236" w:type="dxa"/>
          <w:trHeight w:val="413"/>
        </w:trPr>
        <w:tc>
          <w:tcPr>
            <w:tcW w:w="1809" w:type="dxa"/>
            <w:vMerge w:val="restart"/>
            <w:shd w:val="clear" w:color="auto" w:fill="auto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Наименов</w:t>
            </w:r>
            <w:r w:rsidRPr="0045758F">
              <w:rPr>
                <w:b/>
                <w:sz w:val="22"/>
                <w:szCs w:val="22"/>
                <w:lang w:eastAsia="ar-SA"/>
              </w:rPr>
              <w:t>а</w:t>
            </w:r>
            <w:r w:rsidRPr="0045758F">
              <w:rPr>
                <w:b/>
                <w:sz w:val="22"/>
                <w:szCs w:val="22"/>
                <w:lang w:eastAsia="ar-SA"/>
              </w:rPr>
              <w:t>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Ед-ца изме-    ре-       ния</w:t>
            </w:r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 суточ.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45758F" w:rsidTr="00A14AA9">
        <w:trPr>
          <w:gridAfter w:val="1"/>
          <w:wAfter w:w="236" w:type="dxa"/>
          <w:trHeight w:val="1080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Средне. сут. 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/сут</w:t>
            </w:r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Годовое т.м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45758F" w:rsidTr="00A14AA9">
        <w:trPr>
          <w:trHeight w:val="245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с. Ташла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4575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7061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117,92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43,04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11,79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4,30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4575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7061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36,85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4,42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166,56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51,76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A14AA9">
            <w:pPr>
              <w:pStyle w:val="a9"/>
              <w:ind w:left="0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п. Плодоп</w:t>
            </w:r>
            <w:r w:rsidRPr="0045758F">
              <w:rPr>
                <w:b/>
                <w:sz w:val="22"/>
                <w:szCs w:val="22"/>
                <w:lang w:eastAsia="ar-SA"/>
              </w:rPr>
              <w:t>и</w:t>
            </w:r>
            <w:r w:rsidRPr="0045758F">
              <w:rPr>
                <w:b/>
                <w:sz w:val="22"/>
                <w:szCs w:val="22"/>
                <w:lang w:eastAsia="ar-SA"/>
              </w:rPr>
              <w:t>томник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4575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119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4575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119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  <w:tr w:rsidR="0069178B" w:rsidRPr="00C91C42" w:rsidTr="00A14AA9">
        <w:trPr>
          <w:gridAfter w:val="1"/>
          <w:wAfter w:w="236" w:type="dxa"/>
        </w:trPr>
        <w:tc>
          <w:tcPr>
            <w:tcW w:w="1809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                  Всего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45758F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7180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595,73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185,56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9869" w:type="dxa"/>
        <w:tblLook w:val="04A0" w:firstRow="1" w:lastRow="0" w:firstColumn="1" w:lastColumn="0" w:noHBand="0" w:noVBand="1"/>
      </w:tblPr>
      <w:tblGrid>
        <w:gridCol w:w="9869"/>
      </w:tblGrid>
      <w:tr w:rsidR="0069178B" w:rsidRPr="0069178B" w:rsidTr="006E6B06">
        <w:trPr>
          <w:trHeight w:val="275"/>
        </w:trPr>
        <w:tc>
          <w:tcPr>
            <w:tcW w:w="9869" w:type="dxa"/>
            <w:shd w:val="clear" w:color="auto" w:fill="auto"/>
            <w:noWrap/>
            <w:vAlign w:val="center"/>
          </w:tcPr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1. Количество расчётных дней в году: 365 – для населения; 120 – для п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 xml:space="preserve">лива (частота полива 1 раз в 2дня). 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2. СП 31.13330.2012 «Водоснабжение. Наружные сети и сооружения» (Актуализированная редакция СНИП 2.04.02.-84* Приказ Министерства реги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>нального развития Российской Федерации от 29 декабря 2011 года № 635/14).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3.СП 32.13330.2012 «Канализация. Наружные сети и сооружения». (Акт</w:t>
            </w:r>
            <w:r w:rsidRPr="0069178B">
              <w:rPr>
                <w:sz w:val="28"/>
                <w:szCs w:val="28"/>
                <w:lang w:eastAsia="ar-SA"/>
              </w:rPr>
              <w:t>у</w:t>
            </w:r>
            <w:r w:rsidRPr="0069178B">
              <w:rPr>
                <w:sz w:val="28"/>
                <w:szCs w:val="28"/>
                <w:lang w:eastAsia="ar-SA"/>
              </w:rPr>
              <w:t>ализированная редакция СНИП 2.04.03-85* Утвержден приказом Министерства регионального развития Российской Федерации (Минрегион России) от 29 д</w:t>
            </w:r>
            <w:r w:rsidRPr="0069178B">
              <w:rPr>
                <w:sz w:val="28"/>
                <w:szCs w:val="28"/>
                <w:lang w:eastAsia="ar-SA"/>
              </w:rPr>
              <w:t>е</w:t>
            </w:r>
            <w:r w:rsidRPr="0069178B">
              <w:rPr>
                <w:sz w:val="28"/>
                <w:szCs w:val="28"/>
                <w:lang w:eastAsia="ar-SA"/>
              </w:rPr>
              <w:t xml:space="preserve">кабря </w:t>
            </w:r>
            <w:smartTag w:uri="urn:schemas-microsoft-com:office:smarttags" w:element="metricconverter">
              <w:smartTagPr>
                <w:attr w:name="ProductID" w:val="2011 г"/>
              </w:smartTagPr>
              <w:r w:rsidRPr="0069178B">
                <w:rPr>
                  <w:sz w:val="28"/>
                  <w:szCs w:val="28"/>
                  <w:lang w:eastAsia="ar-SA"/>
                </w:rPr>
                <w:t>2011 г</w:t>
              </w:r>
            </w:smartTag>
            <w:r w:rsidRPr="0069178B">
              <w:rPr>
                <w:sz w:val="28"/>
                <w:szCs w:val="28"/>
                <w:lang w:eastAsia="ar-SA"/>
              </w:rPr>
              <w:t>. № 635/11 и введен в действие с 01 января 2013).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Неучтённые расходы включают в себя расходы воды на нужды промы</w:t>
      </w:r>
      <w:r w:rsidRPr="0069178B">
        <w:rPr>
          <w:sz w:val="28"/>
          <w:szCs w:val="28"/>
          <w:lang w:eastAsia="ar-SA"/>
        </w:rPr>
        <w:t>ш</w:t>
      </w:r>
      <w:r w:rsidRPr="0069178B">
        <w:rPr>
          <w:sz w:val="28"/>
          <w:szCs w:val="28"/>
          <w:lang w:eastAsia="ar-SA"/>
        </w:rPr>
        <w:t>ленности, обеспечивающей население продуктами.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расхода воды на пожаротушение и расчетное количество пожаров приняты согласно СНиП 2.04.02-84*.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Расход воды на наружное пожаротушение на расчетный срок составит  – 10 л/с; дополнительно принят расход на внутреннее пожаротушение 5 л/с. 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 </w:t>
      </w:r>
      <w:bookmarkStart w:id="36" w:name="_Toc360541447"/>
      <w:bookmarkStart w:id="37" w:name="_Toc360611454"/>
      <w:bookmarkStart w:id="38" w:name="_Toc360611488"/>
      <w:bookmarkStart w:id="39" w:name="_Toc360612763"/>
      <w:bookmarkStart w:id="40" w:name="_Toc360613181"/>
      <w:bookmarkStart w:id="41" w:name="_Toc360633082"/>
      <w:bookmarkStart w:id="42" w:name="_Toc361734860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2.3 Перспективное потребление коммунальных ресурсов  в сфере  вод</w:t>
      </w:r>
      <w:r w:rsidRPr="0069178B">
        <w:rPr>
          <w:b/>
          <w:sz w:val="28"/>
          <w:szCs w:val="28"/>
          <w:lang w:eastAsia="ar-SA"/>
        </w:rPr>
        <w:t>о</w:t>
      </w:r>
      <w:r w:rsidRPr="0069178B">
        <w:rPr>
          <w:b/>
          <w:sz w:val="28"/>
          <w:szCs w:val="28"/>
          <w:lang w:eastAsia="ar-SA"/>
        </w:rPr>
        <w:t>снабжения</w:t>
      </w:r>
      <w:bookmarkEnd w:id="36"/>
      <w:bookmarkEnd w:id="37"/>
      <w:bookmarkEnd w:id="38"/>
      <w:bookmarkEnd w:id="39"/>
      <w:bookmarkEnd w:id="40"/>
      <w:bookmarkEnd w:id="41"/>
      <w:bookmarkEnd w:id="42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результате реализации программы должно быть обеспечено развитие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тей централизованного водоснабжения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 а так же 100%-е подключение потребителей к централизованным системам водоснабжения. Да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ные о численности населения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до 2040 года приведены  в таблице </w:t>
      </w:r>
      <w:r w:rsidR="008A5114">
        <w:rPr>
          <w:sz w:val="28"/>
          <w:szCs w:val="28"/>
          <w:lang w:eastAsia="ar-SA"/>
        </w:rPr>
        <w:t>2.2</w:t>
      </w:r>
      <w:r w:rsidRPr="0069178B">
        <w:rPr>
          <w:sz w:val="28"/>
          <w:szCs w:val="28"/>
          <w:lang w:eastAsia="ar-SA"/>
        </w:rPr>
        <w:t>.</w:t>
      </w:r>
    </w:p>
    <w:p w:rsidR="008A5114" w:rsidRDefault="008A5114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8A5114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t>Таблица 2.2 –</w:t>
      </w:r>
      <w:r w:rsidR="0069178B" w:rsidRPr="008A5114">
        <w:rPr>
          <w:sz w:val="28"/>
          <w:szCs w:val="28"/>
          <w:lang w:eastAsia="ar-SA"/>
        </w:rPr>
        <w:t xml:space="preserve">Численность населения </w:t>
      </w:r>
      <w:r w:rsidR="004F70B5">
        <w:rPr>
          <w:sz w:val="28"/>
          <w:szCs w:val="28"/>
          <w:lang w:eastAsia="ar-SA"/>
        </w:rPr>
        <w:t>Ташлинского</w:t>
      </w:r>
      <w:r w:rsidR="0069178B" w:rsidRPr="008A5114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8A5114">
        <w:rPr>
          <w:sz w:val="28"/>
          <w:szCs w:val="28"/>
          <w:lang w:eastAsia="ar-SA"/>
        </w:rPr>
        <w:t xml:space="preserve">           </w:t>
      </w:r>
      <w:r w:rsidR="0069178B" w:rsidRPr="008A5114">
        <w:rPr>
          <w:sz w:val="28"/>
          <w:szCs w:val="28"/>
          <w:lang w:eastAsia="ar-SA"/>
        </w:rPr>
        <w:t xml:space="preserve">                                                                                             </w:t>
      </w:r>
    </w:p>
    <w:p w:rsidR="0069178B" w:rsidRPr="006E6B06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X="40" w:tblpY="1"/>
        <w:tblOverlap w:val="never"/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5"/>
        <w:gridCol w:w="2817"/>
        <w:gridCol w:w="2375"/>
        <w:gridCol w:w="1163"/>
        <w:gridCol w:w="901"/>
        <w:gridCol w:w="1228"/>
        <w:gridCol w:w="891"/>
      </w:tblGrid>
      <w:tr w:rsidR="0069178B" w:rsidRPr="006E6B06" w:rsidTr="006E6B06">
        <w:trPr>
          <w:trHeight w:hRule="exact" w:val="298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№ п/п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Перечень населенных пунктов</w:t>
            </w:r>
          </w:p>
        </w:tc>
        <w:tc>
          <w:tcPr>
            <w:tcW w:w="3305" w:type="pct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Численность населения, чел.</w:t>
            </w:r>
          </w:p>
        </w:tc>
      </w:tr>
      <w:tr w:rsidR="0069178B" w:rsidRPr="006E6B06" w:rsidTr="006E6B06">
        <w:trPr>
          <w:trHeight w:hRule="exact" w:val="682"/>
        </w:trPr>
        <w:tc>
          <w:tcPr>
            <w:tcW w:w="275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Современное состо</w:t>
            </w:r>
            <w:r w:rsidRPr="006E6B06">
              <w:rPr>
                <w:bCs/>
                <w:lang w:eastAsia="ar-SA"/>
              </w:rPr>
              <w:t>я</w:t>
            </w:r>
            <w:r w:rsidRPr="006E6B06">
              <w:rPr>
                <w:bCs/>
                <w:lang w:eastAsia="ar-SA"/>
              </w:rPr>
              <w:t xml:space="preserve">ние, 2020 </w:t>
            </w:r>
            <w:r w:rsidRPr="006E6B06">
              <w:rPr>
                <w:lang w:eastAsia="ar-SA"/>
              </w:rPr>
              <w:t>г</w:t>
            </w: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04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Расчетный срок-2030г.</w:t>
            </w:r>
          </w:p>
        </w:tc>
        <w:tc>
          <w:tcPr>
            <w:tcW w:w="106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Расчетный срок -</w:t>
            </w:r>
            <w:r w:rsidRPr="006E6B06">
              <w:rPr>
                <w:bCs/>
                <w:lang w:val="en-US" w:eastAsia="ar-SA"/>
              </w:rPr>
              <w:t>20</w:t>
            </w:r>
            <w:r w:rsidRPr="006E6B06">
              <w:rPr>
                <w:bCs/>
                <w:lang w:eastAsia="ar-SA"/>
              </w:rPr>
              <w:t>40г.</w:t>
            </w:r>
          </w:p>
        </w:tc>
      </w:tr>
      <w:tr w:rsidR="0069178B" w:rsidRPr="006E6B06" w:rsidTr="006E6B06">
        <w:trPr>
          <w:trHeight w:hRule="exact" w:val="584"/>
        </w:trPr>
        <w:tc>
          <w:tcPr>
            <w:tcW w:w="27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Прирост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Итого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Прирост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Итого</w:t>
            </w:r>
          </w:p>
        </w:tc>
      </w:tr>
      <w:tr w:rsidR="0069178B" w:rsidRPr="006E6B06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7061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45758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7</w:t>
            </w:r>
            <w:r w:rsidR="0045758F">
              <w:rPr>
                <w:lang w:eastAsia="ar-SA"/>
              </w:rPr>
              <w:t>076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7091</w:t>
            </w:r>
          </w:p>
        </w:tc>
      </w:tr>
      <w:tr w:rsidR="0069178B" w:rsidRPr="006E6B06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п. Плодопитомник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119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126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133</w:t>
            </w:r>
          </w:p>
        </w:tc>
      </w:tr>
      <w:tr w:rsidR="0069178B" w:rsidRPr="006E6B06" w:rsidTr="006E6B06">
        <w:trPr>
          <w:trHeight w:hRule="exact" w:val="365"/>
        </w:trPr>
        <w:tc>
          <w:tcPr>
            <w:tcW w:w="169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Итого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6E6B06">
              <w:rPr>
                <w:b/>
                <w:bCs/>
                <w:lang w:eastAsia="ar-SA"/>
              </w:rPr>
              <w:t>3141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22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7202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22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7224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br/>
      </w:r>
      <w:r w:rsidRPr="0069178B">
        <w:rPr>
          <w:sz w:val="28"/>
          <w:szCs w:val="28"/>
          <w:lang w:eastAsia="ar-SA"/>
        </w:rPr>
        <w:t xml:space="preserve">В перспективе развития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источником хозяйственно-питьевого водоснабжения являются централизованные сети водоснабжения.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При проектировании системы водоснабжения определяется требуемый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ход воды для потребителей. Расход воды на хозяйственно-питьевые нужды 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зависит от степени санитарно-технического благоустройства населённых пунктов и районов жилой застройки.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Благоустройство жилой застройки для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принято следующим: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планируемая жилая застройка на конец расчётного срока 2033 года обор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дуется внутренними системами водоснабжения;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существующий мало и среднеэтажный жилой фонд оборудуется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СП 30.13330.2010 «Внутренний водопровод и канализация зданий» приняты следующие нормы: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160 л/сут. - среднесуточная норма водопотребления на человека принята по СП 31.13330.2012 «Водоснабжение. Наружные сети и сооружения» и признана международным сообществом достаточной для удовлетворения физиологических потребностей человека (журнал «Сантехника» №2  за 2009г., издательство «АВОК-ПРЕСС» стр.15);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50 л/сут. - норма водопотребления на полив принята по СП 31.13330.2012                « 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Суточный коэффициент неравномерности принят 1,2 в соответствии с СП 31.13330.2012 «Водоснабжение. Наружные сети и сооружения»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240F85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  <w:r w:rsidRPr="008A5114">
        <w:rPr>
          <w:bCs/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bCs/>
          <w:sz w:val="28"/>
          <w:szCs w:val="28"/>
          <w:lang w:eastAsia="ar-SA"/>
        </w:rPr>
        <w:t xml:space="preserve">2.3 – </w:t>
      </w:r>
      <w:r w:rsidRPr="008A5114">
        <w:rPr>
          <w:bCs/>
          <w:sz w:val="28"/>
          <w:szCs w:val="28"/>
          <w:lang w:eastAsia="ar-SA"/>
        </w:rPr>
        <w:t xml:space="preserve">Суммарное водопотребление по </w:t>
      </w:r>
      <w:r w:rsidR="000955E8">
        <w:rPr>
          <w:bCs/>
          <w:sz w:val="28"/>
          <w:szCs w:val="28"/>
          <w:lang w:eastAsia="ar-SA"/>
        </w:rPr>
        <w:t>Ташлинском</w:t>
      </w:r>
      <w:r w:rsidRPr="008A5114">
        <w:rPr>
          <w:bCs/>
          <w:sz w:val="28"/>
          <w:szCs w:val="28"/>
          <w:lang w:eastAsia="ar-SA"/>
        </w:rPr>
        <w:t>у сельскому п</w:t>
      </w:r>
      <w:r w:rsidRPr="008A5114">
        <w:rPr>
          <w:bCs/>
          <w:sz w:val="28"/>
          <w:szCs w:val="28"/>
          <w:lang w:eastAsia="ar-SA"/>
        </w:rPr>
        <w:t>о</w:t>
      </w:r>
      <w:r w:rsidRPr="008A5114">
        <w:rPr>
          <w:bCs/>
          <w:sz w:val="28"/>
          <w:szCs w:val="28"/>
          <w:lang w:eastAsia="ar-SA"/>
        </w:rPr>
        <w:t>селению на период до 2040</w:t>
      </w:r>
      <w:r w:rsidR="008A5114">
        <w:rPr>
          <w:bCs/>
          <w:sz w:val="28"/>
          <w:szCs w:val="28"/>
          <w:lang w:eastAsia="ar-SA"/>
        </w:rPr>
        <w:t xml:space="preserve"> </w:t>
      </w:r>
      <w:r w:rsidRPr="008A5114">
        <w:rPr>
          <w:bCs/>
          <w:sz w:val="28"/>
          <w:szCs w:val="28"/>
          <w:lang w:eastAsia="ar-SA"/>
        </w:rPr>
        <w:t>г</w:t>
      </w:r>
      <w:r w:rsidR="008A5114">
        <w:rPr>
          <w:bCs/>
          <w:sz w:val="28"/>
          <w:szCs w:val="28"/>
          <w:lang w:eastAsia="ar-SA"/>
        </w:rPr>
        <w:t>.</w:t>
      </w:r>
      <w:r w:rsidRPr="008A5114">
        <w:rPr>
          <w:bCs/>
          <w:sz w:val="28"/>
          <w:szCs w:val="28"/>
          <w:lang w:eastAsia="ar-SA"/>
        </w:rPr>
        <w:t>г.</w:t>
      </w:r>
    </w:p>
    <w:p w:rsidR="008A5114" w:rsidRPr="008A5114" w:rsidRDefault="008A5114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5"/>
        <w:gridCol w:w="1929"/>
        <w:gridCol w:w="965"/>
        <w:gridCol w:w="956"/>
        <w:gridCol w:w="982"/>
        <w:gridCol w:w="1119"/>
        <w:gridCol w:w="2697"/>
        <w:gridCol w:w="236"/>
      </w:tblGrid>
      <w:tr w:rsidR="0069178B" w:rsidRPr="002600D3" w:rsidTr="006E6B06">
        <w:trPr>
          <w:gridAfter w:val="1"/>
          <w:wAfter w:w="236" w:type="dxa"/>
          <w:trHeight w:val="413"/>
        </w:trPr>
        <w:tc>
          <w:tcPr>
            <w:tcW w:w="152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929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Наименование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Ед-ца изме-    ре-       ния</w:t>
            </w:r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 суточ.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2600D3" w:rsidTr="006E6B06">
        <w:trPr>
          <w:gridAfter w:val="1"/>
          <w:wAfter w:w="236" w:type="dxa"/>
          <w:trHeight w:val="1080"/>
        </w:trPr>
        <w:tc>
          <w:tcPr>
            <w:tcW w:w="152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Средне. сут. 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/сут</w:t>
            </w:r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Годовое т.м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2600D3" w:rsidTr="006E6B06">
        <w:trPr>
          <w:trHeight w:val="245"/>
        </w:trPr>
        <w:tc>
          <w:tcPr>
            <w:tcW w:w="1525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с. Ташла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92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7091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122,72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44,79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6E6B06">
        <w:tc>
          <w:tcPr>
            <w:tcW w:w="152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</w:t>
            </w:r>
            <w:r w:rsidRPr="002600D3">
              <w:rPr>
                <w:sz w:val="22"/>
                <w:szCs w:val="22"/>
                <w:lang w:eastAsia="ar-SA"/>
              </w:rPr>
              <w:t>с</w:t>
            </w:r>
            <w:r w:rsidRPr="002600D3">
              <w:rPr>
                <w:sz w:val="22"/>
                <w:szCs w:val="22"/>
                <w:lang w:eastAsia="ar-SA"/>
              </w:rPr>
              <w:t>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12,27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4,48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2600D3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7091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38,35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4,6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173,34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53,87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rPr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п. Плодоп</w:t>
            </w:r>
            <w:r w:rsidRPr="002600D3">
              <w:rPr>
                <w:b/>
                <w:sz w:val="22"/>
                <w:szCs w:val="22"/>
                <w:lang w:eastAsia="ar-SA"/>
              </w:rPr>
              <w:t>и</w:t>
            </w:r>
            <w:r w:rsidRPr="002600D3">
              <w:rPr>
                <w:b/>
                <w:sz w:val="22"/>
                <w:szCs w:val="22"/>
                <w:lang w:eastAsia="ar-SA"/>
              </w:rPr>
              <w:t xml:space="preserve">томник 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>до  2040г.</w:t>
            </w:r>
          </w:p>
        </w:tc>
        <w:tc>
          <w:tcPr>
            <w:tcW w:w="192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2600D3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133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</w:t>
            </w:r>
            <w:r w:rsidRPr="002600D3">
              <w:rPr>
                <w:sz w:val="22"/>
                <w:szCs w:val="22"/>
                <w:lang w:eastAsia="ar-SA"/>
              </w:rPr>
              <w:t>с</w:t>
            </w:r>
            <w:r w:rsidRPr="002600D3">
              <w:rPr>
                <w:sz w:val="22"/>
                <w:szCs w:val="22"/>
                <w:lang w:eastAsia="ar-SA"/>
              </w:rPr>
              <w:t>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2600D3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133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  <w:tr w:rsidR="0069178B" w:rsidRPr="002600D3" w:rsidTr="006E6B06">
        <w:trPr>
          <w:gridAfter w:val="1"/>
          <w:wAfter w:w="236" w:type="dxa"/>
        </w:trPr>
        <w:tc>
          <w:tcPr>
            <w:tcW w:w="1525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929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                  Всего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2600D3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7224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595,73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185,56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p w:rsidR="0069178B" w:rsidRPr="0069178B" w:rsidRDefault="0069178B" w:rsidP="00240F85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bookmarkStart w:id="43" w:name="_Toc360541448"/>
      <w:bookmarkStart w:id="44" w:name="_Toc360611455"/>
      <w:bookmarkStart w:id="45" w:name="_Toc360611489"/>
      <w:bookmarkStart w:id="46" w:name="_Toc360612764"/>
      <w:bookmarkStart w:id="47" w:name="_Toc360613182"/>
      <w:bookmarkStart w:id="48" w:name="_Toc360633083"/>
      <w:bookmarkStart w:id="49" w:name="_Toc361734861"/>
      <w:r w:rsidRPr="0069178B">
        <w:rPr>
          <w:b/>
          <w:bCs/>
          <w:sz w:val="28"/>
          <w:szCs w:val="28"/>
          <w:lang w:eastAsia="ar-SA"/>
        </w:rPr>
        <w:t>2.4 Предложения по строительству, реконструкции и модернизации объектов систем водоснабжения</w:t>
      </w:r>
      <w:bookmarkEnd w:id="43"/>
      <w:bookmarkEnd w:id="44"/>
      <w:bookmarkEnd w:id="45"/>
      <w:bookmarkEnd w:id="46"/>
      <w:bookmarkEnd w:id="47"/>
      <w:bookmarkEnd w:id="48"/>
      <w:bookmarkEnd w:id="49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 xml:space="preserve">В рамках разработанного генерального плана в </w:t>
      </w:r>
      <w:r w:rsidR="00671143" w:rsidRPr="00671143">
        <w:rPr>
          <w:sz w:val="28"/>
          <w:szCs w:val="28"/>
          <w:lang w:eastAsia="ar-SA"/>
        </w:rPr>
        <w:t>с. Ташла, п. Плодопитомник</w:t>
      </w:r>
      <w:r w:rsidRPr="00671143">
        <w:rPr>
          <w:sz w:val="28"/>
          <w:szCs w:val="28"/>
          <w:lang w:eastAsia="ar-SA"/>
        </w:rPr>
        <w:t xml:space="preserve"> предусматривается расширение территорий исключительно жилой застройки.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>В рассматриваемых населенных пунктах за длительное время эксплуатации магистральных</w:t>
      </w:r>
      <w:r w:rsidRPr="0069178B">
        <w:rPr>
          <w:sz w:val="28"/>
          <w:szCs w:val="28"/>
          <w:lang w:eastAsia="ar-SA"/>
        </w:rPr>
        <w:t xml:space="preserve"> и разводящих водопроводных сетей произошел физический и те</w:t>
      </w:r>
      <w:r w:rsidRPr="0069178B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>нологический износ, что вызывает необходимость проведения модернизации об</w:t>
      </w:r>
      <w:r w:rsidRPr="0069178B">
        <w:rPr>
          <w:sz w:val="28"/>
          <w:szCs w:val="28"/>
          <w:lang w:eastAsia="ar-SA"/>
        </w:rPr>
        <w:t>ъ</w:t>
      </w:r>
      <w:r w:rsidRPr="0069178B">
        <w:rPr>
          <w:sz w:val="28"/>
          <w:szCs w:val="28"/>
          <w:lang w:eastAsia="ar-SA"/>
        </w:rPr>
        <w:t>ектов водоснабжения. Для водоснабжения проектируемой застройки предусмо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рено строительство новых участков сети с врезкой в существу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щие/реконструируемые. Схема сети водопровода принята замкнуто-кольцевой, низкого давления. Полив зеленых насаждений, проездов и тротуаров, предусма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ривается от внутренней сети водопровода зданий.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Существующие водозаборы каждого из населенных пунктов способны обеспечить расчетные объемы. В случае соответствия сырой воды нормативным требованиям СанПин 2.1.4.1074-01 «Питьевая вода. Гигиенические требования к качеству воды централизованных систем питьевого водоснабжения. Контроль 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чества» никаких дополнительных мероприятий не потребуется, в противном сл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чае необходимо строительство водопроводных очистных сооружений (в случае несоответствия по физико-химическим показателям), либо станции обеззараж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вания (при несоответствии по микробиологическим показателям).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Помимо, этого во всех населенных пунктах для приведения водопроводных сетей в надлежащее состояние необходима разработка программы по восстано</w:t>
      </w:r>
      <w:r w:rsidRPr="0069178B">
        <w:rPr>
          <w:sz w:val="28"/>
          <w:szCs w:val="28"/>
          <w:lang w:eastAsia="ar-SA"/>
        </w:rPr>
        <w:t>в</w:t>
      </w:r>
      <w:r w:rsidRPr="0069178B">
        <w:rPr>
          <w:sz w:val="28"/>
          <w:szCs w:val="28"/>
          <w:lang w:eastAsia="ar-SA"/>
        </w:rPr>
        <w:t>лению водопроводных сетей и проектов санитарно-защитных зон.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Запасы подземных вод в пределах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по эксплуатируемому гор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 xml:space="preserve">зонту неизвестны, поэтому следует предусмотреть мероприятия по их оценке. На </w:t>
      </w:r>
      <w:r w:rsidRPr="0069178B">
        <w:rPr>
          <w:sz w:val="28"/>
          <w:szCs w:val="28"/>
          <w:lang w:eastAsia="ar-SA"/>
        </w:rPr>
        <w:lastRenderedPageBreak/>
        <w:t>территории поселения сохраняется существующая и, в связи с освоением новых территорий, будет развиваться планируемая централизованная система водосна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 xml:space="preserve">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Состав и характеристика ВЗУ определяется на последующих стадиях пр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ектирования. Водопроводные сети необходимо предусмотреть для обеспечения 100%-ного охвата жилой и коммунальной застройка централизованными сист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мами водоснабжения с одновременной заменой старых сетей, выработавших свой амортизационный срок и сетей с недостаточной пропускной способностью.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чений гидрогеологов на бурение артезианских скважин. Выбор площадок под 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вое водозаборное сооружение производится с учётом соблюдения первого пояса зоны санитарной охраны в соответствии с требованиями СанПиН 2.4.1110-02 «Зоны санитарной охраны источников водоснабжения и водопроводов хозя</w:t>
      </w:r>
      <w:r w:rsidRPr="0069178B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>ственно-питьевого водоснабжения».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Подключение планируемых площадок нового строительства, располага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мых на территории или вблизи действующих систем водоснабжения, производи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ся по технически условиям владельцев водопроводных сооружений.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Для улучшения органолептических свойств питьевой воды на всех водоз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борных узлах следует предусмотреть водоподготовку в составе установок обе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железивания и обеззараживания воды. Для снижения потерь воды, связанных с нерациональным её использованием, у потребителей повсеместно устанавлив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ются счётчики учёта расхода воды.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нормальной работы системы водоснабжения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планируется:</w:t>
      </w:r>
    </w:p>
    <w:p w:rsid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реконструировать существующие ВЗУ в населённых пунктах с централ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ным водопроводом;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заменой оборудования, выработавшего свой амортизационный срок (гл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бинные насосы, центробежные насосы) и со строительством узла водоподготовки;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получить гидрогеологические заключения по площадкам, отведённым для размещения новых водозаборных узлов в зонах капитального строительства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лённых пунктов. Для соблюдения зоны санитарной охраны </w:t>
      </w:r>
      <w:r w:rsidRPr="0069178B">
        <w:rPr>
          <w:sz w:val="28"/>
          <w:szCs w:val="28"/>
          <w:lang w:val="en-US" w:eastAsia="ar-SA"/>
        </w:rPr>
        <w:t>I</w:t>
      </w:r>
      <w:r w:rsidRPr="0069178B">
        <w:rPr>
          <w:sz w:val="28"/>
          <w:szCs w:val="28"/>
          <w:lang w:eastAsia="ar-SA"/>
        </w:rPr>
        <w:t xml:space="preserve"> пояса в соответствии с требованиями СанПиН 2.1.4.1110-02 «Зоны санитарной охраны источников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доснабжения и водопроводов хозяйственно-питьевого водоснабжения» и СП 31.13330.2012 СНиП 2.04.02-84* «Водоснабжение наружной сети и сооружений» площадь каждого водозаборного узла принимается не менее </w:t>
      </w:r>
      <w:smartTag w:uri="urn:schemas-microsoft-com:office:smarttags" w:element="metricconverter">
        <w:smartTagPr>
          <w:attr w:name="ProductID" w:val="0,5 га"/>
        </w:smartTagPr>
        <w:r w:rsidRPr="0069178B">
          <w:rPr>
            <w:sz w:val="28"/>
            <w:szCs w:val="28"/>
            <w:lang w:eastAsia="ar-SA"/>
          </w:rPr>
          <w:t>0,5 га</w:t>
        </w:r>
      </w:smartTag>
      <w:r w:rsidRPr="0069178B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переложить изношенные сети, недостаточного диаметра и новые в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лённых пунктах (в </w:t>
      </w:r>
      <w:r w:rsidR="00671143">
        <w:rPr>
          <w:sz w:val="28"/>
          <w:szCs w:val="28"/>
          <w:lang w:eastAsia="ar-SA"/>
        </w:rPr>
        <w:t>с. Ташла, п. Плодопитомник</w:t>
      </w:r>
      <w:r w:rsidRPr="0069178B">
        <w:rPr>
          <w:sz w:val="28"/>
          <w:szCs w:val="28"/>
          <w:lang w:eastAsia="ar-SA"/>
        </w:rPr>
        <w:t>), обеспечив подключение всей жилой застройки с установкой индивидуальных узлов учёта холодной воды;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создать системы технического водоснабжения из поверхностных исто</w:t>
      </w:r>
      <w:r w:rsidRPr="0069178B">
        <w:rPr>
          <w:sz w:val="28"/>
          <w:szCs w:val="28"/>
          <w:lang w:eastAsia="ar-SA"/>
        </w:rPr>
        <w:t>ч</w:t>
      </w:r>
      <w:r w:rsidRPr="0069178B">
        <w:rPr>
          <w:sz w:val="28"/>
          <w:szCs w:val="28"/>
          <w:lang w:eastAsia="ar-SA"/>
        </w:rPr>
        <w:t>ников для полива территорий и зелёных насаждений.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этот период для обеспечения всех жителей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водой питьевого качества в системе хозяйственно-питьевого водоснабжения необходимо выпо</w:t>
      </w:r>
      <w:r w:rsidRPr="0069178B">
        <w:rPr>
          <w:sz w:val="28"/>
          <w:szCs w:val="28"/>
          <w:lang w:eastAsia="ar-SA"/>
        </w:rPr>
        <w:t>л</w:t>
      </w:r>
      <w:r w:rsidRPr="0069178B">
        <w:rPr>
          <w:sz w:val="28"/>
          <w:szCs w:val="28"/>
          <w:lang w:eastAsia="ar-SA"/>
        </w:rPr>
        <w:t>нить следующие мероприятия: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1.Построить ВЗУ в составе центрального водоснабжения или провести 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конструкцию с установкой станций водоподготовки.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2.Организовать </w:t>
      </w:r>
      <w:r w:rsidRPr="0069178B">
        <w:rPr>
          <w:sz w:val="28"/>
          <w:szCs w:val="28"/>
          <w:lang w:val="en-US" w:eastAsia="ar-SA"/>
        </w:rPr>
        <w:t>I</w:t>
      </w:r>
      <w:r w:rsidRPr="0069178B">
        <w:rPr>
          <w:sz w:val="28"/>
          <w:szCs w:val="28"/>
          <w:lang w:eastAsia="ar-SA"/>
        </w:rPr>
        <w:t xml:space="preserve"> и </w:t>
      </w:r>
      <w:r w:rsidRPr="0069178B">
        <w:rPr>
          <w:sz w:val="28"/>
          <w:szCs w:val="28"/>
          <w:lang w:val="en-US" w:eastAsia="ar-SA"/>
        </w:rPr>
        <w:t>II</w:t>
      </w:r>
      <w:r w:rsidRPr="0069178B">
        <w:rPr>
          <w:sz w:val="28"/>
          <w:szCs w:val="28"/>
          <w:lang w:eastAsia="ar-SA"/>
        </w:rPr>
        <w:t xml:space="preserve"> пояс зон санитарной охраны для всех действующих и планируемых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водоснабжения».</w:t>
      </w:r>
    </w:p>
    <w:p w:rsidR="006E6B06" w:rsidRPr="006E6B06" w:rsidRDefault="006E6B06" w:rsidP="006E6B06">
      <w:pPr>
        <w:jc w:val="both"/>
        <w:rPr>
          <w:b/>
          <w:lang w:eastAsia="ar-SA"/>
        </w:rPr>
        <w:sectPr w:rsidR="006E6B06" w:rsidRPr="006E6B06" w:rsidSect="000872CC">
          <w:headerReference w:type="even" r:id="rId13"/>
          <w:headerReference w:type="default" r:id="rId14"/>
          <w:footerReference w:type="default" r:id="rId15"/>
          <w:footnotePr>
            <w:numStart w:val="2"/>
          </w:footnotePr>
          <w:pgSz w:w="11900" w:h="16840"/>
          <w:pgMar w:top="1247" w:right="720" w:bottom="720" w:left="1276" w:header="0" w:footer="226" w:gutter="0"/>
          <w:cols w:space="720"/>
          <w:noEndnote/>
          <w:titlePg/>
          <w:docGrid w:linePitch="360"/>
        </w:sectPr>
      </w:pPr>
    </w:p>
    <w:tbl>
      <w:tblPr>
        <w:tblpPr w:leftFromText="180" w:rightFromText="180" w:vertAnchor="text" w:horzAnchor="page" w:tblpXSpec="center" w:tblpY="134"/>
        <w:tblOverlap w:val="never"/>
        <w:tblW w:w="1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11"/>
        <w:gridCol w:w="2236"/>
        <w:gridCol w:w="2264"/>
        <w:gridCol w:w="1853"/>
      </w:tblGrid>
      <w:tr w:rsidR="006E6B06" w:rsidRPr="006E6B06" w:rsidTr="002B165F">
        <w:trPr>
          <w:trHeight w:val="454"/>
        </w:trPr>
        <w:tc>
          <w:tcPr>
            <w:tcW w:w="11564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lastRenderedPageBreak/>
              <w:t xml:space="preserve">Характеристика реконструируемых и вновь создаваемых объектов водоснабжения в </w:t>
            </w:r>
            <w:r w:rsidR="000955E8">
              <w:rPr>
                <w:b/>
                <w:lang w:eastAsia="ar-SA"/>
              </w:rPr>
              <w:t>Ташлинском</w:t>
            </w:r>
            <w:r w:rsidRPr="006E6B06">
              <w:rPr>
                <w:b/>
                <w:lang w:eastAsia="ar-SA"/>
              </w:rPr>
              <w:t xml:space="preserve"> </w:t>
            </w:r>
            <w:r w:rsidR="000955E8">
              <w:rPr>
                <w:b/>
                <w:lang w:eastAsia="ar-SA"/>
              </w:rPr>
              <w:t>сельсовете</w:t>
            </w:r>
            <w:r w:rsidRPr="006E6B06">
              <w:rPr>
                <w:b/>
                <w:lang w:eastAsia="ar-SA"/>
              </w:rPr>
              <w:t xml:space="preserve"> в срок до 2030 год</w:t>
            </w:r>
            <w:r>
              <w:rPr>
                <w:b/>
                <w:lang w:eastAsia="ar-SA"/>
              </w:rPr>
              <w:t>а и на перспективу до 2040 года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Наименование мероприятия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Сроки реализации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Затраты на строительство, тыс.руб.</w:t>
            </w: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1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2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3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4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«Водопроводные сети с устройством артезиа</w:t>
            </w:r>
            <w:r w:rsidRPr="006E6B06">
              <w:rPr>
                <w:lang w:eastAsia="ar-SA"/>
              </w:rPr>
              <w:t>н</w:t>
            </w:r>
            <w:r w:rsidRPr="006E6B06">
              <w:rPr>
                <w:lang w:eastAsia="ar-SA"/>
              </w:rPr>
              <w:t>ской скважин</w:t>
            </w:r>
            <w:r w:rsidR="00671143">
              <w:rPr>
                <w:lang w:eastAsia="ar-SA"/>
              </w:rPr>
              <w:t xml:space="preserve">ы и станции водоподготовки   с. Ташла </w:t>
            </w:r>
            <w:r w:rsidR="000955E8">
              <w:rPr>
                <w:lang w:eastAsia="ar-SA"/>
              </w:rPr>
              <w:t>Ташлинского</w:t>
            </w:r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</w:t>
            </w:r>
            <w:r w:rsidRPr="006E6B06">
              <w:rPr>
                <w:lang w:eastAsia="ar-SA"/>
              </w:rPr>
              <w:t>б</w:t>
            </w:r>
            <w:r w:rsidRPr="006E6B06">
              <w:rPr>
                <w:lang w:eastAsia="ar-SA"/>
              </w:rPr>
              <w:t>ласти», 11 800 км.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Ташла,</w:t>
            </w:r>
            <w:r w:rsidR="006E6B06" w:rsidRPr="006E6B06">
              <w:rPr>
                <w:lang w:eastAsia="ar-SA"/>
              </w:rPr>
              <w:t xml:space="preserve"> </w:t>
            </w:r>
            <w:r w:rsidR="004F70B5">
              <w:rPr>
                <w:lang w:eastAsia="ar-SA"/>
              </w:rPr>
              <w:t>Ташли</w:t>
            </w:r>
            <w:r w:rsidR="004F70B5">
              <w:rPr>
                <w:lang w:eastAsia="ar-SA"/>
              </w:rPr>
              <w:t>н</w:t>
            </w:r>
            <w:r w:rsidR="004F70B5">
              <w:rPr>
                <w:lang w:eastAsia="ar-SA"/>
              </w:rPr>
              <w:t>ский</w:t>
            </w:r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</w:t>
            </w:r>
            <w:r w:rsidR="004F70B5">
              <w:rPr>
                <w:lang w:eastAsia="ar-SA"/>
              </w:rPr>
              <w:t>н</w:t>
            </w:r>
            <w:r w:rsidR="004F70B5">
              <w:rPr>
                <w:lang w:eastAsia="ar-SA"/>
              </w:rPr>
              <w:t>бургская</w:t>
            </w:r>
            <w:r w:rsidR="006E6B06" w:rsidRPr="006E6B06">
              <w:rPr>
                <w:lang w:eastAsia="ar-SA"/>
              </w:rPr>
              <w:t xml:space="preserve"> область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2020-2030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22 433,71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«Реконструкция системы водоснабжения с б</w:t>
            </w:r>
            <w:r w:rsidRPr="006E6B06">
              <w:rPr>
                <w:lang w:eastAsia="ar-SA"/>
              </w:rPr>
              <w:t>у</w:t>
            </w:r>
            <w:r w:rsidRPr="006E6B06">
              <w:rPr>
                <w:lang w:eastAsia="ar-SA"/>
              </w:rPr>
              <w:t xml:space="preserve">рением артезианской скважины и устройством станции водоподготовки  в  </w:t>
            </w:r>
            <w:r w:rsidR="00671143">
              <w:rPr>
                <w:lang w:eastAsia="ar-SA"/>
              </w:rPr>
              <w:t>п. Плодопитомник</w:t>
            </w:r>
            <w:r w:rsidRPr="006E6B06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обл</w:t>
            </w:r>
            <w:r w:rsidRPr="006E6B06">
              <w:rPr>
                <w:lang w:eastAsia="ar-SA"/>
              </w:rPr>
              <w:t>а</w:t>
            </w:r>
            <w:r w:rsidRPr="006E6B06">
              <w:rPr>
                <w:lang w:eastAsia="ar-SA"/>
              </w:rPr>
              <w:t>сти»,3км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lang w:eastAsia="ar-SA"/>
              </w:rPr>
              <w:t>п. Плодопитомник,</w:t>
            </w:r>
            <w:r w:rsidR="006E6B06" w:rsidRPr="006E6B06">
              <w:rPr>
                <w:lang w:eastAsia="ar-SA"/>
              </w:rPr>
              <w:t xml:space="preserve">  </w:t>
            </w:r>
            <w:r w:rsidR="004F70B5">
              <w:rPr>
                <w:lang w:eastAsia="ar-SA"/>
              </w:rPr>
              <w:t>Ташлинский</w:t>
            </w:r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2030-2040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6</w:t>
            </w:r>
            <w:r w:rsidR="00671143">
              <w:rPr>
                <w:lang w:eastAsia="ar-SA"/>
              </w:rPr>
              <w:t xml:space="preserve"> </w:t>
            </w:r>
            <w:r w:rsidRPr="006E6B06">
              <w:rPr>
                <w:lang w:eastAsia="ar-SA"/>
              </w:rPr>
              <w:t>000,00</w:t>
            </w:r>
          </w:p>
        </w:tc>
      </w:tr>
      <w:tr w:rsidR="006E6B06" w:rsidRPr="006E6B06" w:rsidTr="002B165F">
        <w:trPr>
          <w:trHeight w:val="454"/>
        </w:trPr>
        <w:tc>
          <w:tcPr>
            <w:tcW w:w="9711" w:type="dxa"/>
            <w:gridSpan w:val="3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Всего: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A9457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A94576">
              <w:rPr>
                <w:b/>
                <w:lang w:eastAsia="ar-SA"/>
              </w:rPr>
              <w:t>28</w:t>
            </w:r>
            <w:r>
              <w:rPr>
                <w:b/>
                <w:lang w:eastAsia="ar-SA"/>
              </w:rPr>
              <w:t xml:space="preserve"> </w:t>
            </w:r>
            <w:r w:rsidRPr="00A94576">
              <w:rPr>
                <w:b/>
                <w:lang w:eastAsia="ar-SA"/>
              </w:rPr>
              <w:t>433,71</w:t>
            </w:r>
          </w:p>
        </w:tc>
      </w:tr>
    </w:tbl>
    <w:p w:rsidR="006E6B06" w:rsidRDefault="006E6B06" w:rsidP="0069178B">
      <w:pPr>
        <w:pStyle w:val="a9"/>
        <w:ind w:left="0" w:firstLine="709"/>
        <w:jc w:val="both"/>
        <w:rPr>
          <w:b/>
          <w:lang w:eastAsia="ar-SA"/>
        </w:rPr>
        <w:sectPr w:rsidR="006E6B06" w:rsidSect="006E6B06">
          <w:footnotePr>
            <w:numStart w:val="2"/>
          </w:footnotePr>
          <w:pgSz w:w="16840" w:h="11900" w:orient="landscape"/>
          <w:pgMar w:top="1276" w:right="1247" w:bottom="720" w:left="720" w:header="0" w:footer="227" w:gutter="0"/>
          <w:cols w:space="720"/>
          <w:noEndnote/>
          <w:docGrid w:linePitch="360"/>
        </w:sectPr>
      </w:pPr>
    </w:p>
    <w:p w:rsidR="0069178B" w:rsidRPr="0069178B" w:rsidRDefault="00597328" w:rsidP="008A5114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t>Глава 3. Схема водоотведения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 Существующее положение в сфере водоотведения муниципального образования</w:t>
      </w:r>
    </w:p>
    <w:p w:rsidR="0069178B" w:rsidRPr="00715741" w:rsidRDefault="0069178B" w:rsidP="00715741">
      <w:pPr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3.1.1 Описание структуры системы сбора, очистки и отведения сточных вод муниципального образования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ab/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97A1C">
        <w:rPr>
          <w:sz w:val="28"/>
          <w:szCs w:val="28"/>
          <w:lang w:eastAsia="ar-SA"/>
        </w:rPr>
        <w:t xml:space="preserve">В настоящее время из населенных пунктов </w:t>
      </w:r>
      <w:r w:rsidR="004F70B5" w:rsidRPr="00897A1C">
        <w:rPr>
          <w:sz w:val="28"/>
          <w:szCs w:val="28"/>
          <w:lang w:eastAsia="ar-SA"/>
        </w:rPr>
        <w:t>Ташлинского</w:t>
      </w:r>
      <w:r w:rsidRPr="00897A1C">
        <w:rPr>
          <w:sz w:val="28"/>
          <w:szCs w:val="28"/>
          <w:lang w:eastAsia="ar-SA"/>
        </w:rPr>
        <w:t xml:space="preserve"> </w:t>
      </w:r>
      <w:r w:rsidR="004F70B5" w:rsidRPr="00897A1C">
        <w:rPr>
          <w:sz w:val="28"/>
          <w:szCs w:val="28"/>
          <w:lang w:eastAsia="ar-SA"/>
        </w:rPr>
        <w:t>сельсовета</w:t>
      </w:r>
      <w:r w:rsidRPr="00897A1C">
        <w:rPr>
          <w:sz w:val="28"/>
          <w:szCs w:val="28"/>
          <w:lang w:eastAsia="ar-SA"/>
        </w:rPr>
        <w:t xml:space="preserve"> </w:t>
      </w:r>
      <w:r w:rsidR="000955E8" w:rsidRPr="00897A1C">
        <w:rPr>
          <w:sz w:val="28"/>
          <w:szCs w:val="28"/>
          <w:lang w:eastAsia="ar-SA"/>
        </w:rPr>
        <w:t>Ташлинского</w:t>
      </w:r>
      <w:r w:rsidRPr="00897A1C">
        <w:rPr>
          <w:sz w:val="28"/>
          <w:szCs w:val="28"/>
          <w:lang w:eastAsia="ar-SA"/>
        </w:rPr>
        <w:t xml:space="preserve"> района </w:t>
      </w:r>
      <w:r w:rsidR="000955E8" w:rsidRPr="00897A1C">
        <w:rPr>
          <w:sz w:val="28"/>
          <w:szCs w:val="28"/>
          <w:lang w:eastAsia="ar-SA"/>
        </w:rPr>
        <w:t>Оренбургской</w:t>
      </w:r>
      <w:r w:rsidRPr="00897A1C">
        <w:rPr>
          <w:sz w:val="28"/>
          <w:szCs w:val="28"/>
          <w:lang w:eastAsia="ar-SA"/>
        </w:rPr>
        <w:t xml:space="preserve"> области</w:t>
      </w:r>
      <w:r w:rsidR="006C7013" w:rsidRPr="00897A1C">
        <w:rPr>
          <w:sz w:val="28"/>
          <w:szCs w:val="28"/>
          <w:lang w:eastAsia="ar-SA"/>
        </w:rPr>
        <w:t xml:space="preserve"> </w:t>
      </w:r>
      <w:r w:rsidR="00897A1C" w:rsidRPr="00897A1C">
        <w:rPr>
          <w:sz w:val="28"/>
          <w:szCs w:val="28"/>
          <w:lang w:eastAsia="ar-SA"/>
        </w:rPr>
        <w:t>центральную канализацию</w:t>
      </w:r>
      <w:r w:rsidRPr="00897A1C">
        <w:rPr>
          <w:sz w:val="28"/>
          <w:szCs w:val="28"/>
          <w:lang w:eastAsia="ar-SA"/>
        </w:rPr>
        <w:t xml:space="preserve"> име</w:t>
      </w:r>
      <w:r w:rsidR="006C7013" w:rsidRPr="00897A1C">
        <w:rPr>
          <w:sz w:val="28"/>
          <w:szCs w:val="28"/>
          <w:lang w:eastAsia="ar-SA"/>
        </w:rPr>
        <w:t>е</w:t>
      </w:r>
      <w:r w:rsidRPr="00897A1C">
        <w:rPr>
          <w:sz w:val="28"/>
          <w:szCs w:val="28"/>
          <w:lang w:eastAsia="ar-SA"/>
        </w:rPr>
        <w:t xml:space="preserve">т </w:t>
      </w:r>
      <w:r w:rsidR="006C7013" w:rsidRPr="00897A1C">
        <w:rPr>
          <w:sz w:val="28"/>
          <w:szCs w:val="28"/>
          <w:lang w:eastAsia="ar-SA"/>
        </w:rPr>
        <w:t>с. Ташла, в п. Плодопитомник центральная канализация отсутствует</w:t>
      </w:r>
      <w:r w:rsidRPr="00897A1C">
        <w:rPr>
          <w:sz w:val="28"/>
          <w:szCs w:val="28"/>
          <w:lang w:eastAsia="ar-SA"/>
        </w:rPr>
        <w:t>.</w:t>
      </w:r>
      <w:r w:rsidRPr="0069178B">
        <w:rPr>
          <w:sz w:val="28"/>
          <w:szCs w:val="28"/>
          <w:lang w:eastAsia="ar-SA"/>
        </w:rPr>
        <w:t xml:space="preserve">         </w:t>
      </w:r>
    </w:p>
    <w:p w:rsidR="00715741" w:rsidRPr="0069178B" w:rsidRDefault="00715741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64"/>
        <w:gridCol w:w="3384"/>
        <w:gridCol w:w="3283"/>
      </w:tblGrid>
      <w:tr w:rsidR="0069178B" w:rsidRPr="00715741" w:rsidTr="006E6B06">
        <w:tc>
          <w:tcPr>
            <w:tcW w:w="336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сельского (городского) поселения, вх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дящего в состав муниц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пального района</w:t>
            </w:r>
          </w:p>
        </w:tc>
        <w:tc>
          <w:tcPr>
            <w:tcW w:w="338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территор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альных единиц</w:t>
            </w:r>
          </w:p>
        </w:tc>
        <w:tc>
          <w:tcPr>
            <w:tcW w:w="3283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Протяженность канализ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ционных сетей (м)</w:t>
            </w:r>
          </w:p>
        </w:tc>
      </w:tr>
      <w:tr w:rsidR="0069178B" w:rsidRPr="00715741" w:rsidTr="006E6B06">
        <w:tc>
          <w:tcPr>
            <w:tcW w:w="3364" w:type="dxa"/>
            <w:shd w:val="clear" w:color="auto" w:fill="auto"/>
          </w:tcPr>
          <w:p w:rsidR="0069178B" w:rsidRPr="00715741" w:rsidRDefault="006C7013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Ташлинский</w:t>
            </w:r>
            <w:r w:rsidR="0069178B" w:rsidRPr="00715741">
              <w:rPr>
                <w:lang w:eastAsia="ar-SA"/>
              </w:rPr>
              <w:t xml:space="preserve">  </w:t>
            </w:r>
            <w:r>
              <w:rPr>
                <w:lang w:eastAsia="ar-SA"/>
              </w:rPr>
              <w:t>сельсовет</w:t>
            </w:r>
          </w:p>
        </w:tc>
        <w:tc>
          <w:tcPr>
            <w:tcW w:w="3384" w:type="dxa"/>
            <w:shd w:val="clear" w:color="auto" w:fill="auto"/>
          </w:tcPr>
          <w:p w:rsidR="0069178B" w:rsidRPr="00715741" w:rsidRDefault="006C7013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с. Ташла,</w:t>
            </w:r>
            <w:r w:rsidR="0069178B"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3283" w:type="dxa"/>
            <w:shd w:val="clear" w:color="auto" w:fill="auto"/>
          </w:tcPr>
          <w:p w:rsidR="0069178B" w:rsidRPr="00715741" w:rsidRDefault="0098683A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7000</w:t>
            </w:r>
          </w:p>
        </w:tc>
      </w:tr>
      <w:tr w:rsidR="0069178B" w:rsidRPr="00715741" w:rsidTr="006E6B06">
        <w:tc>
          <w:tcPr>
            <w:tcW w:w="336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38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Итого</w:t>
            </w:r>
          </w:p>
        </w:tc>
        <w:tc>
          <w:tcPr>
            <w:tcW w:w="3283" w:type="dxa"/>
            <w:shd w:val="clear" w:color="auto" w:fill="auto"/>
          </w:tcPr>
          <w:p w:rsidR="0069178B" w:rsidRPr="00715741" w:rsidRDefault="0069178B" w:rsidP="0098683A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7</w:t>
            </w:r>
            <w:r w:rsidR="0098683A">
              <w:rPr>
                <w:lang w:eastAsia="ar-SA"/>
              </w:rPr>
              <w:t>000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</w:t>
      </w:r>
    </w:p>
    <w:p w:rsidR="0069178B" w:rsidRPr="0069178B" w:rsidRDefault="00897A1C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97A1C">
        <w:rPr>
          <w:sz w:val="28"/>
          <w:szCs w:val="28"/>
          <w:lang w:eastAsia="ar-SA"/>
        </w:rPr>
        <w:t>В п. Плодопитомник ж</w:t>
      </w:r>
      <w:r w:rsidR="0069178B" w:rsidRPr="00897A1C">
        <w:rPr>
          <w:sz w:val="28"/>
          <w:szCs w:val="28"/>
          <w:lang w:eastAsia="ar-SA"/>
        </w:rPr>
        <w:t>илая застройка, общественные здания и здания ко</w:t>
      </w:r>
      <w:r w:rsidR="0069178B" w:rsidRPr="00897A1C">
        <w:rPr>
          <w:sz w:val="28"/>
          <w:szCs w:val="28"/>
          <w:lang w:eastAsia="ar-SA"/>
        </w:rPr>
        <w:t>м</w:t>
      </w:r>
      <w:r w:rsidR="0069178B" w:rsidRPr="00897A1C">
        <w:rPr>
          <w:sz w:val="28"/>
          <w:szCs w:val="28"/>
          <w:lang w:eastAsia="ar-SA"/>
        </w:rPr>
        <w:t>мунального назначения прочих населенных пунктов оборудованы надворными уборн</w:t>
      </w:r>
      <w:r w:rsidR="0069178B" w:rsidRPr="00897A1C">
        <w:rPr>
          <w:sz w:val="28"/>
          <w:szCs w:val="28"/>
          <w:lang w:eastAsia="ar-SA"/>
        </w:rPr>
        <w:t>ы</w:t>
      </w:r>
      <w:r w:rsidR="0069178B" w:rsidRPr="00897A1C">
        <w:rPr>
          <w:sz w:val="28"/>
          <w:szCs w:val="28"/>
          <w:lang w:eastAsia="ar-SA"/>
        </w:rPr>
        <w:t>ми или накопительными ёмкостями с последующим вывозом сточных вод в места, ук</w:t>
      </w:r>
      <w:r w:rsidR="0069178B" w:rsidRPr="00897A1C">
        <w:rPr>
          <w:sz w:val="28"/>
          <w:szCs w:val="28"/>
          <w:lang w:eastAsia="ar-SA"/>
        </w:rPr>
        <w:t>а</w:t>
      </w:r>
      <w:r w:rsidR="0069178B" w:rsidRPr="00897A1C">
        <w:rPr>
          <w:sz w:val="28"/>
          <w:szCs w:val="28"/>
          <w:lang w:eastAsia="ar-SA"/>
        </w:rPr>
        <w:t>занные органами санитарно-эпидемиологического надзора.</w:t>
      </w:r>
      <w:r w:rsidR="0069178B" w:rsidRPr="0069178B">
        <w:rPr>
          <w:sz w:val="28"/>
          <w:szCs w:val="28"/>
          <w:lang w:eastAsia="ar-SA"/>
        </w:rPr>
        <w:t xml:space="preserve"> 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3.1.2 Анализ действующих систем</w:t>
      </w:r>
      <w:r w:rsidR="00597328">
        <w:rPr>
          <w:b/>
          <w:bCs/>
          <w:sz w:val="28"/>
          <w:szCs w:val="28"/>
          <w:lang w:eastAsia="ar-SA"/>
        </w:rPr>
        <w:t xml:space="preserve"> и схем водоотведения поселения</w:t>
      </w:r>
    </w:p>
    <w:p w:rsidR="009D606D" w:rsidRDefault="009D606D" w:rsidP="009D606D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9D606D" w:rsidRPr="0069178B" w:rsidRDefault="009D606D" w:rsidP="009D606D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Сети проложены из чугунных, керамических и ПНД труб различного ди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метра и имеют неудовлетворительное состояние из-за длительного срока службы без капитального ремонта.</w:t>
      </w:r>
    </w:p>
    <w:p w:rsidR="009D606D" w:rsidRPr="0069178B" w:rsidRDefault="009D606D" w:rsidP="009D606D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Характеристика существующих насосных станций представлена в Таблице </w:t>
      </w:r>
      <w:r>
        <w:rPr>
          <w:sz w:val="28"/>
          <w:szCs w:val="28"/>
          <w:lang w:eastAsia="ar-SA"/>
        </w:rPr>
        <w:t>2.4</w:t>
      </w:r>
      <w:r w:rsidRPr="0069178B">
        <w:rPr>
          <w:sz w:val="28"/>
          <w:szCs w:val="28"/>
          <w:lang w:eastAsia="ar-SA"/>
        </w:rPr>
        <w:t>.</w:t>
      </w:r>
    </w:p>
    <w:p w:rsidR="009D606D" w:rsidRPr="008A5114" w:rsidRDefault="009D606D" w:rsidP="009D606D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t xml:space="preserve">Таблица 2.4 </w:t>
      </w:r>
      <w:r>
        <w:rPr>
          <w:sz w:val="28"/>
          <w:szCs w:val="28"/>
          <w:lang w:eastAsia="ar-SA"/>
        </w:rPr>
        <w:t xml:space="preserve">– </w:t>
      </w:r>
      <w:r w:rsidRPr="008A5114">
        <w:rPr>
          <w:sz w:val="28"/>
          <w:szCs w:val="28"/>
          <w:lang w:eastAsia="ar-SA"/>
        </w:rPr>
        <w:t xml:space="preserve">Характеристика существующих насосных станций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43"/>
        <w:gridCol w:w="3344"/>
        <w:gridCol w:w="3344"/>
      </w:tblGrid>
      <w:tr w:rsidR="009D606D" w:rsidRPr="00715741" w:rsidTr="009722BB">
        <w:tc>
          <w:tcPr>
            <w:tcW w:w="3343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Местоположение канализ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ционной насосной станции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 строительства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Мощность</w:t>
            </w:r>
            <w:r>
              <w:rPr>
                <w:b/>
                <w:lang w:eastAsia="ar-SA"/>
              </w:rPr>
              <w:t xml:space="preserve"> КНС, </w:t>
            </w:r>
            <w:r w:rsidRPr="00715741">
              <w:rPr>
                <w:b/>
                <w:lang w:eastAsia="ar-SA"/>
              </w:rPr>
              <w:t>м³</w:t>
            </w:r>
            <w:r>
              <w:rPr>
                <w:b/>
                <w:lang w:eastAsia="ar-SA"/>
              </w:rPr>
              <w:t>/час</w:t>
            </w:r>
          </w:p>
          <w:p w:rsidR="009D606D" w:rsidRPr="00715741" w:rsidRDefault="009D606D" w:rsidP="009722BB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9D606D" w:rsidRPr="00715741" w:rsidTr="009722BB">
        <w:tc>
          <w:tcPr>
            <w:tcW w:w="3343" w:type="dxa"/>
            <w:shd w:val="clear" w:color="auto" w:fill="auto"/>
            <w:vAlign w:val="center"/>
          </w:tcPr>
          <w:p w:rsidR="009D606D" w:rsidRPr="008A5114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 w:rsidRPr="008A5114">
              <w:rPr>
                <w:lang w:eastAsia="ar-SA"/>
              </w:rPr>
              <w:t>1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8A5114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 w:rsidRPr="008A5114">
              <w:rPr>
                <w:lang w:eastAsia="ar-SA"/>
              </w:rPr>
              <w:t>2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8A5114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 w:rsidRPr="008A5114">
              <w:rPr>
                <w:lang w:eastAsia="ar-SA"/>
              </w:rPr>
              <w:t>3</w:t>
            </w:r>
          </w:p>
        </w:tc>
      </w:tr>
      <w:tr w:rsidR="009D606D" w:rsidRPr="00715741" w:rsidTr="009722BB">
        <w:tc>
          <w:tcPr>
            <w:tcW w:w="3343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2008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90</w:t>
            </w:r>
          </w:p>
        </w:tc>
      </w:tr>
      <w:tr w:rsidR="009D606D" w:rsidRPr="00715741" w:rsidTr="009722BB">
        <w:tc>
          <w:tcPr>
            <w:tcW w:w="3343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п. Плодопитомник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2008</w:t>
            </w:r>
          </w:p>
        </w:tc>
        <w:tc>
          <w:tcPr>
            <w:tcW w:w="3344" w:type="dxa"/>
            <w:shd w:val="clear" w:color="auto" w:fill="auto"/>
            <w:vAlign w:val="center"/>
          </w:tcPr>
          <w:p w:rsidR="009D606D" w:rsidRPr="00715741" w:rsidRDefault="009D606D" w:rsidP="009722BB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-</w:t>
            </w:r>
          </w:p>
        </w:tc>
      </w:tr>
    </w:tbl>
    <w:p w:rsidR="009D606D" w:rsidRPr="0069178B" w:rsidRDefault="009D606D" w:rsidP="009D606D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9D606D" w:rsidRDefault="009D606D">
      <w:pPr>
        <w:spacing w:line="240" w:lineRule="auto"/>
        <w:rPr>
          <w:rFonts w:eastAsia="Times New Roman"/>
          <w:noProof/>
          <w:sz w:val="28"/>
          <w:szCs w:val="28"/>
          <w:lang w:eastAsia="ru-RU"/>
        </w:rPr>
      </w:pPr>
      <w:r>
        <w:rPr>
          <w:noProof/>
          <w:sz w:val="28"/>
          <w:szCs w:val="28"/>
        </w:rPr>
        <w:br w:type="page"/>
      </w:r>
    </w:p>
    <w:p w:rsidR="009D606D" w:rsidRPr="0069178B" w:rsidRDefault="00C04FAF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896573" cy="8803758"/>
            <wp:effectExtent l="0" t="0" r="0" b="0"/>
            <wp:docPr id="6" name="Рисунок 6" descr="\\Tatianassd\2016\ЭПБ\2021\Ташла\Водоснабжение\Ташлинский\Схема\Новая папка\1\с. Ташла, КН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atianassd\2016\ЭПБ\2021\Ташла\Водоснабжение\Ташлинский\Схема\Новая папка\1\с. Ташла, КНС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752" cy="882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FAF" w:rsidRDefault="003B56A3" w:rsidP="00C04FAF">
      <w:pPr>
        <w:pStyle w:val="a9"/>
        <w:ind w:left="0" w:firstLine="709"/>
        <w:jc w:val="center"/>
        <w:rPr>
          <w:sz w:val="28"/>
          <w:szCs w:val="28"/>
          <w:lang w:eastAsia="ar-SA"/>
        </w:rPr>
      </w:pPr>
      <w:r w:rsidRPr="009D606D">
        <w:rPr>
          <w:sz w:val="28"/>
          <w:szCs w:val="28"/>
          <w:lang w:eastAsia="ar-SA"/>
        </w:rPr>
        <w:t xml:space="preserve">Рисунок 3.1 – Схема водоотведения с. Ташла Ташлинского района </w:t>
      </w:r>
    </w:p>
    <w:p w:rsidR="003B56A3" w:rsidRDefault="003B56A3" w:rsidP="00C04FAF">
      <w:pPr>
        <w:pStyle w:val="a9"/>
        <w:ind w:left="0" w:firstLine="709"/>
        <w:jc w:val="center"/>
        <w:rPr>
          <w:sz w:val="28"/>
          <w:szCs w:val="28"/>
          <w:lang w:eastAsia="ar-SA"/>
        </w:rPr>
      </w:pPr>
      <w:r w:rsidRPr="009D606D">
        <w:rPr>
          <w:sz w:val="28"/>
          <w:szCs w:val="28"/>
          <w:lang w:eastAsia="ar-SA"/>
        </w:rPr>
        <w:t>Оренбургской области</w:t>
      </w:r>
    </w:p>
    <w:p w:rsidR="009D606D" w:rsidRDefault="009D606D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 xml:space="preserve">3.1.3 Описание существующих технических и технологических проблем в сфере водоотведения муниципального образования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bookmarkStart w:id="50" w:name="_GoBack"/>
      <w:bookmarkEnd w:id="50"/>
      <w:r w:rsidRPr="00A0256C">
        <w:rPr>
          <w:sz w:val="28"/>
          <w:szCs w:val="28"/>
          <w:lang w:eastAsia="ar-SA"/>
        </w:rPr>
        <w:t>1. В настоящее время централизованн</w:t>
      </w:r>
      <w:r w:rsidR="00A0256C" w:rsidRPr="00A0256C">
        <w:rPr>
          <w:sz w:val="28"/>
          <w:szCs w:val="28"/>
          <w:lang w:eastAsia="ar-SA"/>
        </w:rPr>
        <w:t>ую</w:t>
      </w:r>
      <w:r w:rsidRPr="00A0256C">
        <w:rPr>
          <w:sz w:val="28"/>
          <w:szCs w:val="28"/>
          <w:lang w:eastAsia="ar-SA"/>
        </w:rPr>
        <w:t xml:space="preserve"> систем</w:t>
      </w:r>
      <w:r w:rsidR="00A0256C" w:rsidRPr="00A0256C">
        <w:rPr>
          <w:sz w:val="28"/>
          <w:szCs w:val="28"/>
          <w:lang w:eastAsia="ar-SA"/>
        </w:rPr>
        <w:t>у</w:t>
      </w:r>
      <w:r w:rsidRPr="00A0256C">
        <w:rPr>
          <w:sz w:val="28"/>
          <w:szCs w:val="28"/>
          <w:lang w:eastAsia="ar-SA"/>
        </w:rPr>
        <w:t xml:space="preserve"> хозяйственно - бытовой канализации</w:t>
      </w:r>
      <w:r w:rsidR="00A0256C" w:rsidRPr="00A0256C">
        <w:rPr>
          <w:sz w:val="28"/>
          <w:szCs w:val="28"/>
          <w:lang w:eastAsia="ar-SA"/>
        </w:rPr>
        <w:t xml:space="preserve"> имеет с. Ташла</w:t>
      </w:r>
      <w:r w:rsidRPr="00A0256C">
        <w:rPr>
          <w:sz w:val="28"/>
          <w:szCs w:val="28"/>
          <w:lang w:eastAsia="ar-SA"/>
        </w:rPr>
        <w:t xml:space="preserve"> </w:t>
      </w:r>
      <w:r w:rsidR="004F70B5" w:rsidRPr="00A0256C">
        <w:rPr>
          <w:sz w:val="28"/>
          <w:szCs w:val="28"/>
          <w:lang w:eastAsia="ar-SA"/>
        </w:rPr>
        <w:t>Ташлинского</w:t>
      </w:r>
      <w:r w:rsidRPr="00A0256C">
        <w:rPr>
          <w:sz w:val="28"/>
          <w:szCs w:val="28"/>
          <w:lang w:eastAsia="ar-SA"/>
        </w:rPr>
        <w:t xml:space="preserve"> </w:t>
      </w:r>
      <w:r w:rsidR="004F70B5" w:rsidRPr="00A0256C">
        <w:rPr>
          <w:sz w:val="28"/>
          <w:szCs w:val="28"/>
          <w:lang w:eastAsia="ar-SA"/>
        </w:rPr>
        <w:t>сельсовета</w:t>
      </w:r>
      <w:r w:rsidRPr="00A0256C">
        <w:rPr>
          <w:sz w:val="28"/>
          <w:szCs w:val="28"/>
          <w:lang w:eastAsia="ar-SA"/>
        </w:rPr>
        <w:t>.</w:t>
      </w:r>
      <w:r w:rsidRPr="0069178B">
        <w:rPr>
          <w:sz w:val="28"/>
          <w:szCs w:val="28"/>
          <w:lang w:eastAsia="ar-SA"/>
        </w:rPr>
        <w:t xml:space="preserve">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2. Длительная эксплуатация, агрессивная среда, а так же увеличение объ</w:t>
      </w:r>
      <w:r w:rsidRPr="0069178B">
        <w:rPr>
          <w:sz w:val="28"/>
          <w:szCs w:val="28"/>
          <w:lang w:eastAsia="ar-SA"/>
        </w:rPr>
        <w:t>ё</w:t>
      </w:r>
      <w:r w:rsidRPr="0069178B">
        <w:rPr>
          <w:sz w:val="28"/>
          <w:szCs w:val="28"/>
          <w:lang w:eastAsia="ar-SA"/>
        </w:rPr>
        <w:t>мов сточных вод привели к физическому износу сетей, оборудования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 систем водоотведения. Канализационные сети находятся в крайне неудовл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творительном состоянии. Износ сетей составляет </w:t>
      </w:r>
      <w:r w:rsidR="006865A7">
        <w:rPr>
          <w:sz w:val="28"/>
          <w:szCs w:val="28"/>
          <w:lang w:eastAsia="ar-SA"/>
        </w:rPr>
        <w:t>9</w:t>
      </w:r>
      <w:r w:rsidRPr="0069178B">
        <w:rPr>
          <w:sz w:val="28"/>
          <w:szCs w:val="28"/>
          <w:lang w:eastAsia="ar-SA"/>
        </w:rPr>
        <w:t>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3.  В связи с увеличением расхода сточных вод от существующей и план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руемой застройки необходимо произвести реконструкцию существующих кан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лизационных насосных станций.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3.2 Существующие балансы системы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Данные по объёму поступления сточных вод в централизованную систему водоотведения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поселения приведены в </w:t>
      </w:r>
      <w:r w:rsidR="008A5114">
        <w:rPr>
          <w:b/>
          <w:sz w:val="28"/>
          <w:szCs w:val="28"/>
          <w:lang w:eastAsia="ar-SA"/>
        </w:rPr>
        <w:t>таблице 2.5</w:t>
      </w:r>
      <w:r w:rsidRPr="0069178B">
        <w:rPr>
          <w:sz w:val="28"/>
          <w:szCs w:val="28"/>
          <w:lang w:eastAsia="ar-SA"/>
        </w:rPr>
        <w:t>. Нормы водоо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ведения от населения согласно СП 32.13330.2012 «Канализация. Наружные сети и сооружения» принимаются равными нормам водопотребления, без учёта расх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дов воды на восстановление пожарного запаса и полив территории, с учётом к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эффициента суточной неравномерности.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69178B" w:rsidP="006116B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t xml:space="preserve">Таблица </w:t>
      </w:r>
      <w:r w:rsidR="008A5114" w:rsidRPr="008A5114">
        <w:rPr>
          <w:sz w:val="28"/>
          <w:szCs w:val="28"/>
          <w:lang w:eastAsia="ar-SA"/>
        </w:rPr>
        <w:t>2.5 – Данные по объёму поступления сточных вод в централиз</w:t>
      </w:r>
      <w:r w:rsidR="008A5114" w:rsidRPr="008A5114">
        <w:rPr>
          <w:sz w:val="28"/>
          <w:szCs w:val="28"/>
          <w:lang w:eastAsia="ar-SA"/>
        </w:rPr>
        <w:t>о</w:t>
      </w:r>
      <w:r w:rsidR="008A5114" w:rsidRPr="008A5114">
        <w:rPr>
          <w:sz w:val="28"/>
          <w:szCs w:val="28"/>
          <w:lang w:eastAsia="ar-SA"/>
        </w:rPr>
        <w:t>ванную систему водоотведения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69"/>
        <w:gridCol w:w="18"/>
        <w:gridCol w:w="978"/>
        <w:gridCol w:w="1005"/>
        <w:gridCol w:w="1145"/>
        <w:gridCol w:w="2240"/>
      </w:tblGrid>
      <w:tr w:rsidR="0069178B" w:rsidRPr="00715741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Потреб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gridSpan w:val="2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Ед-ца изме-    ре-       ния</w:t>
            </w:r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 суточ.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715741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gridSpan w:val="2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Средне. сут. 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/сут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Годовое т.м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/год</w:t>
            </w:r>
          </w:p>
        </w:tc>
      </w:tr>
      <w:tr w:rsidR="0069178B" w:rsidRPr="00715741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с. Ташла</w:t>
            </w:r>
            <w:r w:rsidR="0069178B" w:rsidRPr="00715741">
              <w:rPr>
                <w:b/>
                <w:lang w:eastAsia="ar-SA"/>
              </w:rPr>
              <w:t xml:space="preserve"> Существ</w:t>
            </w:r>
            <w:r w:rsidR="0069178B" w:rsidRPr="00715741">
              <w:rPr>
                <w:b/>
                <w:lang w:eastAsia="ar-SA"/>
              </w:rPr>
              <w:t>у</w:t>
            </w:r>
            <w:r w:rsidR="0069178B" w:rsidRPr="00715741">
              <w:rPr>
                <w:b/>
                <w:lang w:eastAsia="ar-SA"/>
              </w:rPr>
              <w:t>ющее п</w:t>
            </w:r>
            <w:r w:rsidR="0069178B" w:rsidRPr="00715741">
              <w:rPr>
                <w:b/>
                <w:lang w:eastAsia="ar-SA"/>
              </w:rPr>
              <w:t>о</w:t>
            </w:r>
            <w:r w:rsidR="0069178B"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Хоз-питьевые нужды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116BC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7061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117,92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43,04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11,79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4,30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116BC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7061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129,71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47,34</w:t>
            </w:r>
          </w:p>
        </w:tc>
      </w:tr>
      <w:tr w:rsidR="0069178B" w:rsidRPr="00715741" w:rsidTr="006E6B06"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lang w:eastAsia="ar-SA"/>
              </w:rPr>
            </w:pPr>
            <w:r>
              <w:rPr>
                <w:b/>
                <w:lang w:eastAsia="ar-SA"/>
              </w:rPr>
              <w:t>п. Плодоп</w:t>
            </w:r>
            <w:r>
              <w:rPr>
                <w:b/>
                <w:lang w:eastAsia="ar-SA"/>
              </w:rPr>
              <w:t>и</w:t>
            </w:r>
            <w:r>
              <w:rPr>
                <w:b/>
                <w:lang w:eastAsia="ar-SA"/>
              </w:rPr>
              <w:t>томник</w:t>
            </w:r>
            <w:r w:rsidR="0069178B" w:rsidRPr="00715741">
              <w:rPr>
                <w:b/>
                <w:lang w:eastAsia="ar-SA"/>
              </w:rPr>
              <w:t xml:space="preserve"> Существ</w:t>
            </w:r>
            <w:r w:rsidR="0069178B" w:rsidRPr="00715741">
              <w:rPr>
                <w:b/>
                <w:lang w:eastAsia="ar-SA"/>
              </w:rPr>
              <w:t>у</w:t>
            </w:r>
            <w:r w:rsidR="0069178B" w:rsidRPr="00715741">
              <w:rPr>
                <w:b/>
                <w:lang w:eastAsia="ar-SA"/>
              </w:rPr>
              <w:t>ющее п</w:t>
            </w:r>
            <w:r w:rsidR="0069178B" w:rsidRPr="00715741">
              <w:rPr>
                <w:b/>
                <w:lang w:eastAsia="ar-SA"/>
              </w:rPr>
              <w:t>о</w:t>
            </w:r>
            <w:r w:rsidR="0069178B"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6116BC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119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36,64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13,37</w:t>
            </w:r>
          </w:p>
        </w:tc>
      </w:tr>
      <w:tr w:rsidR="0069178B" w:rsidRPr="00715741" w:rsidTr="006E6B06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3,66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1,69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6116BC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119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40,3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15,06</w:t>
            </w:r>
          </w:p>
        </w:tc>
      </w:tr>
      <w:tr w:rsidR="0069178B" w:rsidRPr="00715741" w:rsidTr="006E6B06">
        <w:tc>
          <w:tcPr>
            <w:tcW w:w="1560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 xml:space="preserve">                  Всего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116BC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7180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190,95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70,05</w:t>
            </w:r>
          </w:p>
        </w:tc>
      </w:tr>
    </w:tbl>
    <w:p w:rsidR="00715741" w:rsidRDefault="00715741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6116BC">
      <w:pPr>
        <w:pStyle w:val="a9"/>
        <w:numPr>
          <w:ilvl w:val="1"/>
          <w:numId w:val="22"/>
        </w:numPr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Перспективные расчетные расходы сточных вод</w:t>
      </w:r>
    </w:p>
    <w:p w:rsidR="006116BC" w:rsidRPr="0069178B" w:rsidRDefault="006116BC" w:rsidP="000922B8">
      <w:pPr>
        <w:pStyle w:val="a9"/>
        <w:ind w:left="115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водоотведения от населения согласно СП 32.13330.2012 «Канализ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ция. Наружные сети и сооружения» принимаются равными нормам водопотре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lastRenderedPageBreak/>
        <w:t>ления, без учета расходов воды на восстановление пожарного запаса и полив те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 xml:space="preserve">ритории, с учетом коэффициента суточной неравномерности. </w:t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расчета суммарного расхода сточных вод от </w:t>
      </w:r>
      <w:r w:rsidR="004F70B5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</w:t>
      </w:r>
      <w:r w:rsidR="004F70B5">
        <w:rPr>
          <w:sz w:val="28"/>
          <w:szCs w:val="28"/>
          <w:lang w:eastAsia="ar-SA"/>
        </w:rPr>
        <w:t>сел</w:t>
      </w:r>
      <w:r w:rsidR="004F70B5">
        <w:rPr>
          <w:sz w:val="28"/>
          <w:szCs w:val="28"/>
          <w:lang w:eastAsia="ar-SA"/>
        </w:rPr>
        <w:t>ь</w:t>
      </w:r>
      <w:r w:rsidR="004F70B5">
        <w:rPr>
          <w:sz w:val="28"/>
          <w:szCs w:val="28"/>
          <w:lang w:eastAsia="ar-SA"/>
        </w:rPr>
        <w:t>совета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приведены в таблице </w:t>
      </w:r>
      <w:r w:rsidR="00966A7A">
        <w:rPr>
          <w:sz w:val="28"/>
          <w:szCs w:val="28"/>
          <w:lang w:eastAsia="ar-SA"/>
        </w:rPr>
        <w:t>2.6</w:t>
      </w:r>
      <w:r w:rsidRPr="0069178B">
        <w:rPr>
          <w:sz w:val="28"/>
          <w:szCs w:val="28"/>
          <w:lang w:eastAsia="ar-SA"/>
        </w:rPr>
        <w:t xml:space="preserve">. </w:t>
      </w:r>
    </w:p>
    <w:p w:rsidR="009F7F05" w:rsidRPr="0069178B" w:rsidRDefault="009F7F0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966A7A" w:rsidRDefault="0069178B" w:rsidP="00966A7A">
      <w:pPr>
        <w:pStyle w:val="a9"/>
        <w:ind w:left="0" w:firstLine="709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2.6 – Результаты расчета суммарного расхода сточных вод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69"/>
        <w:gridCol w:w="18"/>
        <w:gridCol w:w="978"/>
        <w:gridCol w:w="1005"/>
        <w:gridCol w:w="1145"/>
        <w:gridCol w:w="2240"/>
      </w:tblGrid>
      <w:tr w:rsidR="0069178B" w:rsidRPr="008978BA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Потреб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gridSpan w:val="2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Ед-ца изме-    ре-       ния</w:t>
            </w:r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 суточ.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8978BA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gridSpan w:val="2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Средне. сут. 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/сут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Годовое т.м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/год</w:t>
            </w:r>
          </w:p>
        </w:tc>
      </w:tr>
      <w:tr w:rsidR="0069178B" w:rsidRPr="008978BA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0C47B7">
            <w:pPr>
              <w:pStyle w:val="a9"/>
              <w:ind w:left="0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с. Ташла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Хоз-питьевые нужды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8978BA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7091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122,72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44,79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12,27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4,48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134,99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49,27</w:t>
            </w:r>
          </w:p>
        </w:tc>
      </w:tr>
      <w:tr w:rsidR="0069178B" w:rsidRPr="008978BA" w:rsidTr="006E6B06"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п. Плодоп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томник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8978BA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133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38,24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13,96</w:t>
            </w:r>
          </w:p>
        </w:tc>
      </w:tr>
      <w:tr w:rsidR="0069178B" w:rsidRPr="008978BA" w:rsidTr="006E6B06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3,82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1,69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8978BA" w:rsidRDefault="00966A7A" w:rsidP="00966A7A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 </w:t>
            </w:r>
            <w:r w:rsidR="0069178B"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42,06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15,65</w:t>
            </w:r>
          </w:p>
        </w:tc>
      </w:tr>
      <w:tr w:rsidR="0069178B" w:rsidRPr="00715741" w:rsidTr="006E6B06">
        <w:tc>
          <w:tcPr>
            <w:tcW w:w="1560" w:type="dxa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                  Всего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8978BA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7224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199,93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73,27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val="en-US"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3.4 Предложения по строительству, реконструкции и модернизации объектов центра</w:t>
      </w:r>
      <w:r w:rsidR="00597328">
        <w:rPr>
          <w:b/>
          <w:bCs/>
          <w:sz w:val="28"/>
          <w:szCs w:val="28"/>
          <w:lang w:eastAsia="ar-SA"/>
        </w:rPr>
        <w:t>лизованных систем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Перспективная схема водоотведения учитывает развитие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его первоочередную и перспективную застройку, исходя из увеличения степени бл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гоустройства жилых зданий.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Перспективная система водоотведения предусматривает дальнейшее стро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тельство единой центральной системы, в которую поступают хозяйственно-бытовые и промышленные стоки.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территории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предлагается реконструкция и модернизация 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ществующих канализационных насосных станций, увеличение производственных мощностей.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обеспечения отвода и очистки бытовых стоков на территории </w:t>
      </w:r>
      <w:r w:rsidR="004F70B5">
        <w:rPr>
          <w:sz w:val="28"/>
          <w:szCs w:val="28"/>
          <w:lang w:eastAsia="ar-SA"/>
        </w:rPr>
        <w:t>сельсов</w:t>
      </w:r>
      <w:r w:rsidR="004F70B5">
        <w:rPr>
          <w:sz w:val="28"/>
          <w:szCs w:val="28"/>
          <w:lang w:eastAsia="ar-SA"/>
        </w:rPr>
        <w:t>е</w:t>
      </w:r>
      <w:r w:rsidR="004F70B5">
        <w:rPr>
          <w:sz w:val="28"/>
          <w:szCs w:val="28"/>
          <w:lang w:eastAsia="ar-SA"/>
        </w:rPr>
        <w:t>та</w:t>
      </w:r>
      <w:r w:rsidRPr="0069178B">
        <w:rPr>
          <w:sz w:val="28"/>
          <w:szCs w:val="28"/>
          <w:lang w:eastAsia="ar-SA"/>
        </w:rPr>
        <w:t xml:space="preserve"> предусматривают следующие мероприятия:</w:t>
      </w:r>
    </w:p>
    <w:p w:rsidR="0069178B" w:rsidRPr="00B96197" w:rsidRDefault="0069178B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B96197">
        <w:rPr>
          <w:sz w:val="28"/>
          <w:szCs w:val="28"/>
          <w:lang w:eastAsia="ar-SA"/>
        </w:rPr>
        <w:t xml:space="preserve">В связи с долгим сроком эксплуатации планируется реконструкция и модернизация КНС в  </w:t>
      </w:r>
      <w:r w:rsidR="008978BA" w:rsidRPr="00B96197">
        <w:rPr>
          <w:sz w:val="28"/>
          <w:szCs w:val="28"/>
          <w:lang w:eastAsia="ar-SA"/>
        </w:rPr>
        <w:t>с. Ташла</w:t>
      </w:r>
      <w:r w:rsidR="00B96197" w:rsidRPr="00B96197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 </w:t>
      </w:r>
      <w:r w:rsidR="008978BA">
        <w:rPr>
          <w:sz w:val="28"/>
          <w:szCs w:val="28"/>
          <w:lang w:eastAsia="ar-SA"/>
        </w:rPr>
        <w:t>с. Ташла</w:t>
      </w:r>
      <w:r w:rsidRPr="0069178B">
        <w:rPr>
          <w:sz w:val="28"/>
          <w:szCs w:val="28"/>
          <w:lang w:eastAsia="ar-SA"/>
        </w:rPr>
        <w:t xml:space="preserve"> планируется прокладка сети хозяйственно-бытовой кан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лизации Ø225мм с поэтапной перекладкой износившихся самотечных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ционных сетей;</w:t>
      </w:r>
    </w:p>
    <w:p w:rsidR="00966A7A" w:rsidRDefault="0069178B" w:rsidP="008978BA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8978BA">
        <w:rPr>
          <w:sz w:val="28"/>
          <w:szCs w:val="28"/>
          <w:lang w:eastAsia="ar-SA"/>
        </w:rPr>
        <w:t xml:space="preserve">Строительство модульных очистных сооружений в  </w:t>
      </w:r>
      <w:r w:rsidR="008978BA" w:rsidRPr="008978BA">
        <w:rPr>
          <w:sz w:val="28"/>
          <w:szCs w:val="28"/>
          <w:lang w:eastAsia="ar-SA"/>
        </w:rPr>
        <w:t>с. Ташла, п. Пл</w:t>
      </w:r>
      <w:r w:rsidR="008978BA">
        <w:rPr>
          <w:sz w:val="28"/>
          <w:szCs w:val="28"/>
          <w:lang w:eastAsia="ar-SA"/>
        </w:rPr>
        <w:t>о</w:t>
      </w:r>
      <w:r w:rsidR="008978BA" w:rsidRPr="008978BA">
        <w:rPr>
          <w:sz w:val="28"/>
          <w:szCs w:val="28"/>
          <w:lang w:eastAsia="ar-SA"/>
        </w:rPr>
        <w:t>допитомник</w:t>
      </w:r>
      <w:r w:rsidR="008978BA">
        <w:rPr>
          <w:sz w:val="28"/>
          <w:szCs w:val="28"/>
          <w:lang w:eastAsia="ar-SA"/>
        </w:rPr>
        <w:t>.</w:t>
      </w:r>
    </w:p>
    <w:p w:rsidR="008978BA" w:rsidRPr="008978BA" w:rsidRDefault="008978BA" w:rsidP="008978BA">
      <w:pPr>
        <w:pStyle w:val="a9"/>
        <w:ind w:left="709"/>
        <w:jc w:val="both"/>
        <w:rPr>
          <w:sz w:val="28"/>
          <w:szCs w:val="28"/>
          <w:lang w:eastAsia="ar-SA"/>
        </w:rPr>
      </w:pPr>
    </w:p>
    <w:p w:rsidR="0069178B" w:rsidRDefault="0069178B" w:rsidP="008978BA">
      <w:pPr>
        <w:pStyle w:val="a9"/>
        <w:numPr>
          <w:ilvl w:val="1"/>
          <w:numId w:val="20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Оценка капитальных вложений в новое строительство, реко</w:t>
      </w:r>
      <w:r w:rsidRPr="0069178B">
        <w:rPr>
          <w:b/>
          <w:bCs/>
          <w:sz w:val="28"/>
          <w:szCs w:val="28"/>
          <w:lang w:eastAsia="ar-SA"/>
        </w:rPr>
        <w:t>н</w:t>
      </w:r>
      <w:r w:rsidRPr="0069178B">
        <w:rPr>
          <w:b/>
          <w:bCs/>
          <w:sz w:val="28"/>
          <w:szCs w:val="28"/>
          <w:lang w:eastAsia="ar-SA"/>
        </w:rPr>
        <w:t>струкцию и модернизацию объектов централизованных систем водоотвед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ния</w:t>
      </w:r>
    </w:p>
    <w:p w:rsidR="00966A7A" w:rsidRPr="0069178B" w:rsidRDefault="00966A7A" w:rsidP="00966A7A">
      <w:pPr>
        <w:pStyle w:val="a9"/>
        <w:ind w:left="1440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Предварительный расчет стоимости выполнения работ.</w:t>
      </w:r>
    </w:p>
    <w:p w:rsidR="0069178B" w:rsidRPr="0069178B" w:rsidRDefault="0069178B" w:rsidP="0069178B">
      <w:pPr>
        <w:pStyle w:val="a9"/>
        <w:numPr>
          <w:ilvl w:val="0"/>
          <w:numId w:val="24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Общие положения.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современных рыночных условиях, в которых работает инвестиционно-строительный комплекс, произошли коренные изменения в подходах к нормир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ванию тех или иных видов затрат, изменилась экономическая основа в строител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ной сфере.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существует множество методов и подходов к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нию стоимости строительства, изменчивость цен и их разнообразие не позволяют на данном этапе работы точно определить необходимые затраты в полном объ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ме.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ные работы для строительства» (Коммунальные инженерные здания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ния, Объекты водоснабжения и канализации). Базовая цена проектных работ (на 1 января 2001 года) устанавливается в зависимости от основных натуральных пок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зателей проектируемых объектов и приводится к текущему уровню цен умнож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нием на коэффициент, отражающий инфляционные процессы на момент опред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Ориентировочная стоимость строительства зданий и сооружений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на по проектам объектов-аналогов, Каталогам проектов повторного применения для строительства объектов социальной и инженерной инфраструктур, 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нормативам цены строительства для применения в 2012, изданным М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 Стоимость работ пересчитана в цены 2013 года с коэффицие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тами согласно: - Постановлению № 94 от 11.05.1983г. Государственного комитета СССР по делам строительства; - Письму № 14-Д от 06.09.1990г. Государственн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го комитета СССР по делам строительства; - Письму № 15-149/6 от 24.09.1990г. Государственного комитета РСФСР по делам строительства; - Письму № 2836-ИП/12/ГС от 03.12.2012г. Министерства регионального развития Российской Ф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дерации; - Письму № 21790-АК/Д03 от 05.10.2011г.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Расчетная стоимость мероприятий приводится по этапам реализации, пр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веденным в Схеме водоснабжения и водоотведения, с учетом индексов-дефляторов до 2023 и 2033г.г.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Определение стоимости на разных этапах проектирования должно ос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ществляться различными методиками. На предпроектной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ставления проектно-сметной документации. Стоимость устанавливается на ка</w:t>
      </w:r>
      <w:r w:rsidRPr="0069178B">
        <w:rPr>
          <w:sz w:val="28"/>
          <w:szCs w:val="28"/>
          <w:lang w:eastAsia="ar-SA"/>
        </w:rPr>
        <w:t>ж</w:t>
      </w:r>
      <w:r w:rsidRPr="0069178B">
        <w:rPr>
          <w:sz w:val="28"/>
          <w:szCs w:val="28"/>
          <w:lang w:eastAsia="ar-SA"/>
        </w:rPr>
        <w:t>дой стадии проектирования, в связи, с чем обеспечивается поэтапная ее детализ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 и уточнение. Таким образом, базовые цены устанавливаются с целью посл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дующего формирования договорных цен на разработку проектной документации и строительства.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расчетах не учитывались: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резервирования и выкупа земельных участков и недвиж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мости для государственных и муниципальных нужд;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проведения топографо-геодезических и геологических изысканий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сносу и демонтажу зданий и сооружений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реконструкции существующих объектов;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оснащение необходимым оборудованием и благоустройство прилег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ющей территории; 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особенности территории строительства.</w:t>
      </w:r>
    </w:p>
    <w:p w:rsidR="0069178B" w:rsidRPr="0069178B" w:rsidRDefault="0069178B" w:rsidP="00DB7AC9">
      <w:pPr>
        <w:pStyle w:val="a9"/>
        <w:ind w:left="709"/>
        <w:jc w:val="both"/>
        <w:rPr>
          <w:sz w:val="28"/>
          <w:szCs w:val="28"/>
          <w:lang w:eastAsia="ar-SA"/>
        </w:rPr>
      </w:pP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расчетов (сводная ведомость стоимости работ) приведены в таблице </w:t>
      </w:r>
      <w:r w:rsidR="00966A7A">
        <w:rPr>
          <w:b/>
          <w:sz w:val="28"/>
          <w:szCs w:val="28"/>
          <w:lang w:eastAsia="ar-SA"/>
        </w:rPr>
        <w:t>2.7</w:t>
      </w:r>
      <w:r w:rsidRPr="0069178B">
        <w:rPr>
          <w:b/>
          <w:sz w:val="28"/>
          <w:szCs w:val="28"/>
          <w:lang w:eastAsia="ar-SA"/>
        </w:rPr>
        <w:t>.</w:t>
      </w:r>
    </w:p>
    <w:p w:rsidR="00966A7A" w:rsidRPr="0069178B" w:rsidRDefault="00966A7A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966A7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2.7 – Результаты расчетов (сводная ведомость стоимости работ)</w:t>
      </w:r>
    </w:p>
    <w:tbl>
      <w:tblPr>
        <w:tblW w:w="1007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94"/>
        <w:gridCol w:w="2693"/>
        <w:gridCol w:w="2169"/>
        <w:gridCol w:w="2519"/>
      </w:tblGrid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мер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приятия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Сроки реализ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ции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Затраты на стро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тельство, тыс.руб.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2.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3.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в </w:t>
            </w:r>
            <w:r w:rsidR="00C27D38">
              <w:rPr>
                <w:lang w:eastAsia="ar-SA"/>
              </w:rPr>
              <w:t>с. Ташла</w:t>
            </w:r>
            <w:r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</w:t>
            </w:r>
            <w:r w:rsidR="0069178B"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15</w:t>
            </w:r>
            <w:r w:rsidR="00C27D38">
              <w:rPr>
                <w:lang w:eastAsia="ar-SA"/>
              </w:rPr>
              <w:t xml:space="preserve"> </w:t>
            </w:r>
            <w:r w:rsidRPr="00715741">
              <w:rPr>
                <w:lang w:eastAsia="ar-SA"/>
              </w:rPr>
              <w:t>000,00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в </w:t>
            </w:r>
            <w:r w:rsidR="00C27D38">
              <w:rPr>
                <w:lang w:eastAsia="ar-SA"/>
              </w:rPr>
              <w:t>п. Плодопитомник</w:t>
            </w:r>
            <w:r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C27D38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п. Плодопитомник</w:t>
            </w:r>
            <w:r w:rsidR="0069178B"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Ташлинского</w:t>
            </w:r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16</w:t>
            </w:r>
            <w:r w:rsidR="00C27D38">
              <w:rPr>
                <w:lang w:eastAsia="ar-SA"/>
              </w:rPr>
              <w:t xml:space="preserve"> </w:t>
            </w:r>
            <w:r w:rsidRPr="00715741">
              <w:rPr>
                <w:lang w:eastAsia="ar-SA"/>
              </w:rPr>
              <w:t>000,00</w:t>
            </w:r>
          </w:p>
        </w:tc>
      </w:tr>
      <w:tr w:rsidR="0069178B" w:rsidRPr="00715741" w:rsidTr="00715741">
        <w:tc>
          <w:tcPr>
            <w:tcW w:w="5387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Всего:</w:t>
            </w:r>
          </w:p>
        </w:tc>
        <w:tc>
          <w:tcPr>
            <w:tcW w:w="4688" w:type="dxa"/>
            <w:gridSpan w:val="2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 xml:space="preserve">21 </w:t>
            </w:r>
            <w:r w:rsidR="0069178B" w:rsidRPr="00715741">
              <w:rPr>
                <w:b/>
                <w:lang w:eastAsia="ar-SA"/>
              </w:rPr>
              <w:t>000,00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Глава 4. Сроки и этапы реализации схемы водоснабжения и водоотв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Схема будет реализована в период с 2020г. по 2040г. Проект разбивается на два этапа, на каждом из которых планируется реализация намеченных целей: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Первый этап 2020-2030</w:t>
      </w:r>
      <w:r w:rsidR="00C27D38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г.</w:t>
      </w:r>
      <w:r w:rsidR="00C27D38">
        <w:rPr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</w:t>
      </w:r>
      <w:r w:rsidR="009E07E6">
        <w:rPr>
          <w:sz w:val="28"/>
          <w:szCs w:val="28"/>
          <w:lang w:eastAsia="ar-SA"/>
        </w:rPr>
        <w:t>абженияи  водозаборного узла в с. Ташла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Строительство сети хозяйственно-питьевого водоснабжения </w:t>
      </w:r>
      <w:r w:rsidR="006D1366">
        <w:rPr>
          <w:sz w:val="28"/>
          <w:szCs w:val="28"/>
          <w:lang w:eastAsia="ar-SA"/>
        </w:rPr>
        <w:t>п. Пл</w:t>
      </w:r>
      <w:r w:rsidR="006D1366">
        <w:rPr>
          <w:sz w:val="28"/>
          <w:szCs w:val="28"/>
          <w:lang w:eastAsia="ar-SA"/>
        </w:rPr>
        <w:t>о</w:t>
      </w:r>
      <w:r w:rsidR="006D1366">
        <w:rPr>
          <w:sz w:val="28"/>
          <w:szCs w:val="28"/>
          <w:lang w:eastAsia="ar-SA"/>
        </w:rPr>
        <w:t>допитомник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Проектирование и строительство </w:t>
      </w:r>
      <w:r w:rsidR="006D1366">
        <w:rPr>
          <w:sz w:val="28"/>
          <w:szCs w:val="28"/>
          <w:lang w:eastAsia="ar-SA"/>
        </w:rPr>
        <w:t>канализационных очистных соор</w:t>
      </w:r>
      <w:r w:rsidR="006D1366">
        <w:rPr>
          <w:sz w:val="28"/>
          <w:szCs w:val="28"/>
          <w:lang w:eastAsia="ar-SA"/>
        </w:rPr>
        <w:t>у</w:t>
      </w:r>
      <w:r w:rsidR="006D1366">
        <w:rPr>
          <w:sz w:val="28"/>
          <w:szCs w:val="28"/>
          <w:lang w:eastAsia="ar-SA"/>
        </w:rPr>
        <w:t>жений</w:t>
      </w:r>
      <w:r w:rsidRPr="0069178B">
        <w:rPr>
          <w:sz w:val="28"/>
          <w:szCs w:val="28"/>
          <w:lang w:eastAsia="ar-SA"/>
        </w:rPr>
        <w:t xml:space="preserve"> </w:t>
      </w:r>
      <w:r w:rsidR="006D1366">
        <w:rPr>
          <w:sz w:val="28"/>
          <w:szCs w:val="28"/>
          <w:lang w:eastAsia="ar-SA"/>
        </w:rPr>
        <w:t>п. Плодопитомник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 сети хозяйственно-бытовой канал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  Ø2 225мм с поэтапной перекладкой износившихся самотечных канализ</w:t>
      </w:r>
      <w:r w:rsidRPr="0069178B">
        <w:rPr>
          <w:sz w:val="28"/>
          <w:szCs w:val="28"/>
          <w:lang w:eastAsia="ar-SA"/>
        </w:rPr>
        <w:t>а</w:t>
      </w:r>
      <w:r w:rsidR="006D1366">
        <w:rPr>
          <w:sz w:val="28"/>
          <w:szCs w:val="28"/>
          <w:lang w:eastAsia="ar-SA"/>
        </w:rPr>
        <w:t>ционных сетей с. Ташла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Второй этап 2030-2040г.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 сети хозяйственно-питьевого вод</w:t>
      </w:r>
      <w:r w:rsidR="007C5EDF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снабжения</w:t>
      </w:r>
      <w:r w:rsidR="007C5ED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и  водозаборного узла в </w:t>
      </w:r>
      <w:r w:rsidR="006D1366">
        <w:rPr>
          <w:sz w:val="28"/>
          <w:szCs w:val="28"/>
          <w:lang w:eastAsia="ar-SA"/>
        </w:rPr>
        <w:t>с. Ташла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снабжения</w:t>
      </w:r>
      <w:r w:rsidR="007C5ED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и  водозаборного узла в </w:t>
      </w:r>
      <w:r w:rsidR="006D1366">
        <w:rPr>
          <w:sz w:val="28"/>
          <w:szCs w:val="28"/>
          <w:lang w:eastAsia="ar-SA"/>
        </w:rPr>
        <w:t>п. Плодопитомник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в </w:t>
      </w:r>
      <w:r w:rsidR="006D1366">
        <w:rPr>
          <w:sz w:val="28"/>
          <w:szCs w:val="28"/>
          <w:lang w:eastAsia="ar-SA"/>
        </w:rPr>
        <w:t>с. Ташла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в </w:t>
      </w:r>
      <w:r w:rsidR="006D1366">
        <w:rPr>
          <w:sz w:val="28"/>
          <w:szCs w:val="28"/>
          <w:lang w:eastAsia="ar-SA"/>
        </w:rPr>
        <w:t>п. Плодопитомник</w:t>
      </w:r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715741">
      <w:pPr>
        <w:pStyle w:val="a9"/>
        <w:ind w:left="0" w:firstLine="709"/>
        <w:jc w:val="center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СВОДНАЯ ВЕДОМОСТЬ СТОИМОСТИ РАБОТ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по прокладке инженерных сетей водоснабжения и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Ind w:w="-141" w:type="dxa"/>
        <w:tblLook w:val="0000" w:firstRow="0" w:lastRow="0" w:firstColumn="0" w:lastColumn="0" w:noHBand="0" w:noVBand="0"/>
      </w:tblPr>
      <w:tblGrid>
        <w:gridCol w:w="560"/>
        <w:gridCol w:w="4225"/>
        <w:gridCol w:w="1843"/>
        <w:gridCol w:w="1559"/>
        <w:gridCol w:w="1524"/>
      </w:tblGrid>
      <w:tr w:rsidR="0069178B" w:rsidRPr="00202B8B" w:rsidTr="00715741">
        <w:trPr>
          <w:cantSplit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№</w:t>
            </w:r>
          </w:p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п/п</w:t>
            </w:r>
          </w:p>
        </w:tc>
        <w:tc>
          <w:tcPr>
            <w:tcW w:w="4225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Наименование работ и затрат</w:t>
            </w:r>
          </w:p>
        </w:tc>
        <w:tc>
          <w:tcPr>
            <w:tcW w:w="49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Общая стоимость, тыс.руб.</w:t>
            </w:r>
          </w:p>
        </w:tc>
      </w:tr>
      <w:tr w:rsidR="0069178B" w:rsidRPr="00202B8B" w:rsidTr="00715741">
        <w:trPr>
          <w:cantSplit/>
          <w:trHeight w:val="211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422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1 этап</w:t>
            </w:r>
          </w:p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2020- 2030г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2 этап 2030-2040г.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всего</w:t>
            </w:r>
          </w:p>
        </w:tc>
      </w:tr>
      <w:tr w:rsidR="0069178B" w:rsidRPr="00202B8B" w:rsidTr="00715741">
        <w:trPr>
          <w:cantSplit/>
          <w:trHeight w:val="211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4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202B8B">
              <w:rPr>
                <w:b/>
                <w:bCs/>
                <w:lang w:eastAsia="ar-SA"/>
              </w:rPr>
              <w:t>5</w:t>
            </w:r>
          </w:p>
        </w:tc>
      </w:tr>
      <w:tr w:rsidR="006917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966A7A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Водоснабж</w:t>
            </w:r>
            <w:r w:rsidR="0069178B" w:rsidRPr="00202B8B">
              <w:rPr>
                <w:b/>
                <w:lang w:eastAsia="ar-SA"/>
              </w:rPr>
              <w:t>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</w:tr>
      <w:tr w:rsidR="006917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22</w:t>
            </w:r>
            <w:r w:rsidR="009E72EB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22</w:t>
            </w:r>
            <w:r w:rsidR="009E72EB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433,71</w:t>
            </w:r>
          </w:p>
        </w:tc>
      </w:tr>
      <w:tr w:rsidR="006917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1.2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9E72EB">
              <w:rPr>
                <w:lang w:eastAsia="ar-SA"/>
              </w:rPr>
              <w:t>п. Плодопитомник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9E72E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9E72EB">
              <w:rPr>
                <w:lang w:eastAsia="ar-SA"/>
              </w:rPr>
              <w:t xml:space="preserve">6 </w:t>
            </w:r>
            <w:r w:rsidR="0069178B" w:rsidRPr="009E72EB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9E72E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9E72EB">
              <w:rPr>
                <w:lang w:eastAsia="ar-SA"/>
              </w:rPr>
              <w:t>6 000,00</w:t>
            </w:r>
          </w:p>
        </w:tc>
      </w:tr>
      <w:tr w:rsidR="00202B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9E72EB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E72EB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E72EB">
              <w:rPr>
                <w:b/>
                <w:lang w:eastAsia="ar-SA"/>
              </w:rPr>
              <w:t>6 000,00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E72EB">
              <w:rPr>
                <w:b/>
                <w:lang w:eastAsia="ar-SA"/>
              </w:rPr>
              <w:t>28 433,71</w:t>
            </w:r>
          </w:p>
        </w:tc>
      </w:tr>
      <w:tr w:rsidR="006917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E72EB">
              <w:rPr>
                <w:b/>
                <w:lang w:eastAsia="ar-SA"/>
              </w:rPr>
              <w:t>Водоотведение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9E72E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202B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2.1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202B8B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Ташла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15</w:t>
            </w:r>
            <w:r w:rsidR="00EB392D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15</w:t>
            </w:r>
            <w:r w:rsidR="00EB392D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000,00</w:t>
            </w:r>
          </w:p>
        </w:tc>
      </w:tr>
      <w:tr w:rsidR="00202B8B" w:rsidRPr="00202B8B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2.2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202B8B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п. Плодопитомник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16</w:t>
            </w:r>
            <w:r w:rsidR="00EB392D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202B8B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202B8B">
              <w:rPr>
                <w:lang w:eastAsia="ar-SA"/>
              </w:rPr>
              <w:t>16</w:t>
            </w:r>
            <w:r w:rsidR="00EB392D">
              <w:rPr>
                <w:lang w:eastAsia="ar-SA"/>
              </w:rPr>
              <w:t xml:space="preserve"> </w:t>
            </w:r>
            <w:r w:rsidRPr="00202B8B">
              <w:rPr>
                <w:lang w:eastAsia="ar-SA"/>
              </w:rPr>
              <w:t>000,00</w:t>
            </w:r>
          </w:p>
        </w:tc>
      </w:tr>
      <w:tr w:rsidR="00202B8B" w:rsidRPr="00202B8B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061655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061655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>21 000,00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061655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 xml:space="preserve">21 </w:t>
            </w:r>
            <w:r w:rsidR="0069178B" w:rsidRPr="00061655">
              <w:rPr>
                <w:b/>
                <w:lang w:eastAsia="ar-SA"/>
              </w:rPr>
              <w:t>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061655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 xml:space="preserve">21 </w:t>
            </w:r>
            <w:r w:rsidR="0069178B" w:rsidRPr="00061655">
              <w:rPr>
                <w:b/>
                <w:lang w:eastAsia="ar-SA"/>
              </w:rPr>
              <w:t>000,00</w:t>
            </w:r>
          </w:p>
        </w:tc>
      </w:tr>
      <w:tr w:rsidR="0069178B" w:rsidRPr="00966A7A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202B8B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202B8B">
              <w:rPr>
                <w:b/>
                <w:lang w:eastAsia="ar-SA"/>
              </w:rPr>
              <w:t>ВСЕГО: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202B8B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>43</w:t>
            </w:r>
            <w:r>
              <w:rPr>
                <w:b/>
                <w:lang w:eastAsia="ar-SA"/>
              </w:rPr>
              <w:t xml:space="preserve"> </w:t>
            </w:r>
            <w:r w:rsidRPr="00061655">
              <w:rPr>
                <w:b/>
                <w:lang w:eastAsia="ar-SA"/>
              </w:rPr>
              <w:t>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202B8B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2</w:t>
            </w:r>
            <w:r w:rsidR="0069178B" w:rsidRPr="00202B8B">
              <w:rPr>
                <w:b/>
                <w:lang w:eastAsia="ar-SA"/>
              </w:rPr>
              <w:t>7</w:t>
            </w:r>
            <w:r>
              <w:rPr>
                <w:b/>
                <w:lang w:eastAsia="ar-SA"/>
              </w:rPr>
              <w:t xml:space="preserve"> </w:t>
            </w:r>
            <w:r w:rsidR="0069178B" w:rsidRPr="00202B8B">
              <w:rPr>
                <w:b/>
                <w:lang w:eastAsia="ar-SA"/>
              </w:rPr>
              <w:t>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966A7A" w:rsidRDefault="00061655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61655">
              <w:rPr>
                <w:b/>
                <w:lang w:eastAsia="ar-SA"/>
              </w:rPr>
              <w:t>49</w:t>
            </w:r>
            <w:r>
              <w:rPr>
                <w:b/>
                <w:lang w:eastAsia="ar-SA"/>
              </w:rPr>
              <w:t xml:space="preserve"> </w:t>
            </w:r>
            <w:r w:rsidRPr="00061655">
              <w:rPr>
                <w:b/>
                <w:lang w:eastAsia="ar-SA"/>
              </w:rPr>
              <w:t>433,71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spacing w:line="240" w:lineRule="auto"/>
        <w:ind w:firstLine="709"/>
        <w:jc w:val="both"/>
        <w:rPr>
          <w:b/>
          <w:sz w:val="28"/>
          <w:szCs w:val="28"/>
          <w:lang w:eastAsia="ar-SA"/>
        </w:rPr>
      </w:pPr>
    </w:p>
    <w:tbl>
      <w:tblPr>
        <w:tblW w:w="5000" w:type="pct"/>
        <w:jc w:val="center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0"/>
        <w:gridCol w:w="551"/>
        <w:gridCol w:w="1755"/>
        <w:gridCol w:w="531"/>
        <w:gridCol w:w="1977"/>
      </w:tblGrid>
      <w:tr w:rsidR="00DD7F5A" w:rsidRPr="00211FD5" w:rsidTr="00966A7A">
        <w:trPr>
          <w:jc w:val="center"/>
        </w:trPr>
        <w:tc>
          <w:tcPr>
            <w:tcW w:w="2570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Специалист по неразрушающему</w:t>
            </w:r>
          </w:p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211FD5" w:rsidRDefault="001C28D2" w:rsidP="001C28D2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Р.З.</w:t>
            </w:r>
            <w:r>
              <w:rPr>
                <w:szCs w:val="24"/>
              </w:rPr>
              <w:t xml:space="preserve"> </w:t>
            </w:r>
            <w:r w:rsidR="00DD7F5A" w:rsidRPr="00211FD5">
              <w:rPr>
                <w:szCs w:val="24"/>
              </w:rPr>
              <w:t xml:space="preserve">Зарипов </w:t>
            </w:r>
          </w:p>
        </w:tc>
      </w:tr>
      <w:tr w:rsidR="00DD7F5A" w:rsidRPr="00211FD5" w:rsidTr="00211FD5">
        <w:trPr>
          <w:jc w:val="center"/>
        </w:trPr>
        <w:tc>
          <w:tcPr>
            <w:tcW w:w="2570" w:type="pct"/>
            <w:tcBorders>
              <w:top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(Удостоверение №37-5160 выдано 08.02.2019 г.</w:t>
            </w:r>
          </w:p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Удостоверение №НОАП 0037-0450 выдано 08.06.2018 г.)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(подпись)</w:t>
            </w: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(И. О. Фамилия)</w:t>
            </w:r>
          </w:p>
        </w:tc>
      </w:tr>
    </w:tbl>
    <w:p w:rsidR="00DD7F5A" w:rsidRPr="0069178B" w:rsidRDefault="00DD7F5A" w:rsidP="0069178B">
      <w:pPr>
        <w:pStyle w:val="20"/>
        <w:numPr>
          <w:ilvl w:val="0"/>
          <w:numId w:val="0"/>
        </w:numPr>
        <w:tabs>
          <w:tab w:val="left" w:pos="1843"/>
        </w:tabs>
        <w:spacing w:before="0" w:after="0"/>
        <w:ind w:firstLine="709"/>
        <w:jc w:val="both"/>
        <w:rPr>
          <w:b w:val="0"/>
          <w:szCs w:val="28"/>
        </w:rPr>
      </w:pPr>
    </w:p>
    <w:p w:rsidR="00DD7F5A" w:rsidRPr="0069178B" w:rsidRDefault="00DD7F5A" w:rsidP="0069178B">
      <w:pPr>
        <w:pStyle w:val="40"/>
        <w:numPr>
          <w:ilvl w:val="0"/>
          <w:numId w:val="0"/>
        </w:numPr>
        <w:spacing w:before="0" w:after="0"/>
        <w:ind w:firstLine="709"/>
        <w:jc w:val="right"/>
        <w:rPr>
          <w:sz w:val="24"/>
        </w:rPr>
      </w:pPr>
      <w:r w:rsidRPr="0069178B">
        <w:rPr>
          <w:sz w:val="24"/>
        </w:rPr>
        <w:lastRenderedPageBreak/>
        <w:t xml:space="preserve">Приложение </w:t>
      </w:r>
      <w:r w:rsidR="00D83CD0">
        <w:rPr>
          <w:sz w:val="24"/>
        </w:rPr>
        <w:t>1</w:t>
      </w:r>
      <w:r w:rsidR="00DE344A" w:rsidRPr="0069178B">
        <w:rPr>
          <w:sz w:val="24"/>
        </w:rPr>
        <w:t xml:space="preserve">                                                                                                                                             </w:t>
      </w:r>
      <w:r w:rsidRPr="0069178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</w:rPr>
      </w:pPr>
    </w:p>
    <w:tbl>
      <w:tblPr>
        <w:tblW w:w="10422" w:type="dxa"/>
        <w:tblLook w:val="04A0" w:firstRow="1" w:lastRow="0" w:firstColumn="1" w:lastColumn="0" w:noHBand="0" w:noVBand="1"/>
      </w:tblPr>
      <w:tblGrid>
        <w:gridCol w:w="108"/>
        <w:gridCol w:w="4899"/>
        <w:gridCol w:w="137"/>
        <w:gridCol w:w="25"/>
        <w:gridCol w:w="14"/>
        <w:gridCol w:w="5093"/>
        <w:gridCol w:w="62"/>
        <w:gridCol w:w="96"/>
      </w:tblGrid>
      <w:tr w:rsidR="00DD7F5A" w:rsidRPr="0069178B" w:rsidTr="0069178B">
        <w:trPr>
          <w:trHeight w:val="7353"/>
        </w:trPr>
        <w:tc>
          <w:tcPr>
            <w:tcW w:w="5244" w:type="dxa"/>
            <w:gridSpan w:val="5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4DC534" wp14:editId="6E93101D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DE1988" wp14:editId="55862696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6831A77" wp14:editId="3E9B1621">
                  <wp:extent cx="3144905" cy="4319104"/>
                  <wp:effectExtent l="0" t="0" r="0" b="0"/>
                  <wp:docPr id="11" name="Рисунок 11" descr="C:\Users\Сплав\Downloads\Новая папка (21)\Свидетельство Сплав+ от 2021 г.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Сплав\Downloads\Новая папка (21)\Свидетельство Сплав+ от 2021 г.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967" cy="43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ACD417" wp14:editId="275169F9">
                  <wp:extent cx="3206338" cy="4403475"/>
                  <wp:effectExtent l="0" t="0" r="0" b="0"/>
                  <wp:docPr id="24" name="Рисунок 24" descr="C:\Users\Сплав\Downloads\Новая папка (21)\Свидетельство Сплав+ от 2021 г.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Сплав\Downloads\Новая папка (21)\Свидетельство Сплав+ от 2021 г.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371" cy="440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10422" w:type="dxa"/>
            <w:gridSpan w:val="8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center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5B3358" wp14:editId="3ACDB885">
                  <wp:extent cx="3000467" cy="4120738"/>
                  <wp:effectExtent l="0" t="0" r="0" b="0"/>
                  <wp:docPr id="38" name="Рисунок 38" descr="C:\Users\Сплав\Downloads\Новая папка (21)\Свидетельство Сплав+ от 2021 г.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Сплав\Downloads\Новая папка (21)\Свидетельство Сплав+ от 2021 г.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98" cy="412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12CA268" wp14:editId="285F2C53">
                  <wp:extent cx="2905351" cy="3990109"/>
                  <wp:effectExtent l="0" t="0" r="0" b="0"/>
                  <wp:docPr id="39" name="Рисунок 39" descr="C:\Users\Сплав\Downloads\Новая папка (21)\Свидетельство Сплав+ от 2021 г.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плав\Downloads\Новая папка (21)\Свидетельство Сплав+ от 2021 г.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305" cy="39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6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343D00" wp14:editId="7D150DF6">
                  <wp:extent cx="2920065" cy="4010317"/>
                  <wp:effectExtent l="0" t="0" r="0" b="0"/>
                  <wp:docPr id="40" name="Рисунок 40" descr="C:\Users\Сплав\Downloads\Новая папка (21)\Свидетельство Сплав+ от 2021 г.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Сплав\Downloads\Новая папка (21)\Свидетельство Сплав+ от 2021 г.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45" cy="401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C5A089" wp14:editId="57AC7F82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A492F8" wp14:editId="37A6E76C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gridBefore w:val="1"/>
          <w:gridAfter w:val="1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08DDF9" wp14:editId="043854BB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17310D" wp14:editId="14C16C28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B5F095B" wp14:editId="67F6D2D9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  <w:lang w:eastAsia="ar-SA"/>
        </w:rPr>
      </w:pPr>
    </w:p>
    <w:sectPr w:rsidR="00DD7F5A" w:rsidRPr="0069178B" w:rsidSect="0069178B">
      <w:footnotePr>
        <w:numStart w:val="2"/>
      </w:footnotePr>
      <w:pgSz w:w="11900" w:h="16840"/>
      <w:pgMar w:top="1247" w:right="720" w:bottom="720" w:left="1276" w:header="0" w:footer="22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6197" w:rsidRDefault="00B96197">
      <w:pPr>
        <w:spacing w:line="240" w:lineRule="auto"/>
      </w:pPr>
      <w:r>
        <w:separator/>
      </w:r>
    </w:p>
  </w:endnote>
  <w:endnote w:type="continuationSeparator" w:id="0">
    <w:p w:rsidR="00B96197" w:rsidRDefault="00B9619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0410494"/>
      <w:docPartObj>
        <w:docPartGallery w:val="Page Numbers (Bottom of Page)"/>
        <w:docPartUnique/>
      </w:docPartObj>
    </w:sdtPr>
    <w:sdtContent>
      <w:p w:rsidR="00B96197" w:rsidRDefault="00B96197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256C">
          <w:rPr>
            <w:noProof/>
          </w:rPr>
          <w:t>26</w:t>
        </w:r>
        <w:r>
          <w:fldChar w:fldCharType="end"/>
        </w:r>
      </w:p>
    </w:sdtContent>
  </w:sdt>
  <w:p w:rsidR="00B96197" w:rsidRDefault="00B96197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6197" w:rsidRDefault="00B96197">
      <w:pPr>
        <w:spacing w:line="240" w:lineRule="auto"/>
      </w:pPr>
      <w:r>
        <w:separator/>
      </w:r>
    </w:p>
  </w:footnote>
  <w:footnote w:type="continuationSeparator" w:id="0">
    <w:p w:rsidR="00B96197" w:rsidRDefault="00B9619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197" w:rsidRDefault="001E2965">
    <w:pPr>
      <w:spacing w:line="1" w:lineRule="exact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825152" behindDoc="1" locked="0" layoutInCell="1" allowOverlap="1">
              <wp:simplePos x="0" y="0"/>
              <wp:positionH relativeFrom="page">
                <wp:posOffset>9122410</wp:posOffset>
              </wp:positionH>
              <wp:positionV relativeFrom="page">
                <wp:posOffset>120650</wp:posOffset>
              </wp:positionV>
              <wp:extent cx="1264920" cy="140335"/>
              <wp:effectExtent l="0" t="0" r="0" b="0"/>
              <wp:wrapNone/>
              <wp:docPr id="491" name="Shape 4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64920" cy="140335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B96197" w:rsidRDefault="00B96197">
                          <w:pPr>
                            <w:pStyle w:val="affff9"/>
                            <w:shd w:val="clear" w:color="auto" w:fill="auto"/>
                          </w:pPr>
                          <w:r>
                            <w:t xml:space="preserve">С т р а н и ц а | </w:t>
                          </w: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Pr="00996F7C">
                            <w:rPr>
                              <w:b/>
                              <w:bCs/>
                              <w:noProof/>
                            </w:rPr>
                            <w:t>166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491" o:spid="_x0000_s1026" type="#_x0000_t202" style="position:absolute;margin-left:718.3pt;margin-top:9.5pt;width:99.6pt;height:11.05pt;z-index:-251491328;visibility:visible;mso-wrap-style:non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" filled="f" stroked="f">
              <v:path arrowok="t"/>
              <v:textbox style="mso-fit-shape-to-text:t" inset="0,0,0,0">
                <w:txbxContent>
                  <w:p w:rsidR="00B96197" w:rsidRDefault="00B96197">
                    <w:pPr>
                      <w:pStyle w:val="affff9"/>
                      <w:shd w:val="clear" w:color="auto" w:fill="auto"/>
                    </w:pPr>
                    <w:r>
                      <w:t xml:space="preserve">С т р а н и ц а | </w:t>
                    </w: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Pr="00996F7C">
                      <w:rPr>
                        <w:b/>
                        <w:bCs/>
                        <w:noProof/>
                      </w:rPr>
                      <w:t>166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4294967294" distB="4294967294" distL="114300" distR="114300" simplePos="0" relativeHeight="251730944" behindDoc="1" locked="0" layoutInCell="1" allowOverlap="1">
              <wp:simplePos x="0" y="0"/>
              <wp:positionH relativeFrom="page">
                <wp:posOffset>361950</wp:posOffset>
              </wp:positionH>
              <wp:positionV relativeFrom="page">
                <wp:posOffset>280669</wp:posOffset>
              </wp:positionV>
              <wp:extent cx="10043160" cy="0"/>
              <wp:effectExtent l="0" t="0" r="15240" b="19050"/>
              <wp:wrapNone/>
              <wp:docPr id="493" name="Shape 4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10043160" cy="0"/>
                      </a:xfrm>
                      <a:prstGeom prst="straightConnector1">
                        <a:avLst/>
                      </a:prstGeom>
                      <a:ln w="12700">
                        <a:solidFill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Shape 493" o:spid="_x0000_s1026" type="#_x0000_t32" style="position:absolute;margin-left:28.5pt;margin-top:22.1pt;width:790.8pt;height:0;z-index:-251585536;visibility:visible;mso-wrap-style:square;mso-width-percent:0;mso-height-percent:0;mso-wrap-distance-left:9pt;mso-wrap-distance-top:-6e-5mm;mso-wrap-distance-right:9pt;mso-wrap-distance-bottom:-6e-5mm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    <o:lock v:ext="edit" shapetype="f"/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197" w:rsidRDefault="00B96197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981FBF"/>
    <w:multiLevelType w:val="multilevel"/>
    <w:tmpl w:val="5728286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32" w:hanging="2160"/>
      </w:pPr>
      <w:rPr>
        <w:rFonts w:hint="default"/>
      </w:rPr>
    </w:lvl>
  </w:abstractNum>
  <w:abstractNum w:abstractNumId="5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7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10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1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3D7F55"/>
    <w:multiLevelType w:val="multilevel"/>
    <w:tmpl w:val="88CC5E3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6EE37EA"/>
    <w:multiLevelType w:val="hybridMultilevel"/>
    <w:tmpl w:val="772EC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92702C"/>
    <w:multiLevelType w:val="multilevel"/>
    <w:tmpl w:val="289414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B78637C"/>
    <w:multiLevelType w:val="hybridMultilevel"/>
    <w:tmpl w:val="8DEE8896"/>
    <w:lvl w:ilvl="0" w:tplc="ED78B9B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18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>
    <w:nsid w:val="691E657D"/>
    <w:multiLevelType w:val="hybridMultilevel"/>
    <w:tmpl w:val="334EA2C8"/>
    <w:lvl w:ilvl="0" w:tplc="A28203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21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>
    <w:nsid w:val="78633AEF"/>
    <w:multiLevelType w:val="hybridMultilevel"/>
    <w:tmpl w:val="1638D63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20"/>
  </w:num>
  <w:num w:numId="4">
    <w:abstractNumId w:val="0"/>
  </w:num>
  <w:num w:numId="5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17"/>
  </w:num>
  <w:num w:numId="8">
    <w:abstractNumId w:val="2"/>
  </w:num>
  <w:num w:numId="9">
    <w:abstractNumId w:val="18"/>
  </w:num>
  <w:num w:numId="10">
    <w:abstractNumId w:val="6"/>
  </w:num>
  <w:num w:numId="11">
    <w:abstractNumId w:val="9"/>
  </w:num>
  <w:num w:numId="12">
    <w:abstractNumId w:val="5"/>
  </w:num>
  <w:num w:numId="13">
    <w:abstractNumId w:val="16"/>
  </w:num>
  <w:num w:numId="14">
    <w:abstractNumId w:val="22"/>
  </w:num>
  <w:num w:numId="15">
    <w:abstractNumId w:val="7"/>
  </w:num>
  <w:num w:numId="16">
    <w:abstractNumId w:val="15"/>
  </w:num>
  <w:num w:numId="17">
    <w:abstractNumId w:val="10"/>
  </w:num>
  <w:num w:numId="18">
    <w:abstractNumId w:val="12"/>
  </w:num>
  <w:num w:numId="19">
    <w:abstractNumId w:val="14"/>
  </w:num>
  <w:num w:numId="20">
    <w:abstractNumId w:val="13"/>
  </w:num>
  <w:num w:numId="21">
    <w:abstractNumId w:val="3"/>
  </w:num>
  <w:num w:numId="22">
    <w:abstractNumId w:val="4"/>
  </w:num>
  <w:num w:numId="23">
    <w:abstractNumId w:val="8"/>
  </w:num>
  <w:num w:numId="24">
    <w:abstractNumId w:val="11"/>
  </w:num>
  <w:num w:numId="25">
    <w:abstractNumId w:val="19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4100"/>
    <o:shapelayout v:ext="edit">
      <o:rules v:ext="edit">
        <o:r id="V:Rule2" type="connector" idref="#Shape 493"/>
      </o:rules>
    </o:shapelayout>
  </w:hdrShapeDefaults>
  <w:footnotePr>
    <w:numStart w:val="2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C70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84B"/>
    <w:rsid w:val="000153F3"/>
    <w:rsid w:val="00015513"/>
    <w:rsid w:val="000155DB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511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44C2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B7E"/>
    <w:rsid w:val="00050D84"/>
    <w:rsid w:val="0005116B"/>
    <w:rsid w:val="00051A7B"/>
    <w:rsid w:val="00051CCE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55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38D1"/>
    <w:rsid w:val="00073D05"/>
    <w:rsid w:val="000740B6"/>
    <w:rsid w:val="00075076"/>
    <w:rsid w:val="00075086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6BB"/>
    <w:rsid w:val="00082915"/>
    <w:rsid w:val="000829D8"/>
    <w:rsid w:val="00082C1A"/>
    <w:rsid w:val="00082EB7"/>
    <w:rsid w:val="00083251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2CC"/>
    <w:rsid w:val="00087EA4"/>
    <w:rsid w:val="00090CD1"/>
    <w:rsid w:val="00091396"/>
    <w:rsid w:val="00091910"/>
    <w:rsid w:val="00091F08"/>
    <w:rsid w:val="000922B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5E8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5B9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2D94"/>
    <w:rsid w:val="000B3861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3E41"/>
    <w:rsid w:val="000C446F"/>
    <w:rsid w:val="000C471D"/>
    <w:rsid w:val="000C47B7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5F8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86D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6932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6023"/>
    <w:rsid w:val="001364CF"/>
    <w:rsid w:val="00136750"/>
    <w:rsid w:val="00136A29"/>
    <w:rsid w:val="00136D5D"/>
    <w:rsid w:val="00137058"/>
    <w:rsid w:val="0013770A"/>
    <w:rsid w:val="00137748"/>
    <w:rsid w:val="0013782B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C2A"/>
    <w:rsid w:val="00143C77"/>
    <w:rsid w:val="0014423F"/>
    <w:rsid w:val="00144901"/>
    <w:rsid w:val="00145D1E"/>
    <w:rsid w:val="0014667D"/>
    <w:rsid w:val="001466EB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2DF0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369"/>
    <w:rsid w:val="001A0700"/>
    <w:rsid w:val="001A0F41"/>
    <w:rsid w:val="001A1117"/>
    <w:rsid w:val="001A1BE0"/>
    <w:rsid w:val="001A21CA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D2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BEE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965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1C91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04E"/>
    <w:rsid w:val="00202390"/>
    <w:rsid w:val="002024F4"/>
    <w:rsid w:val="00202503"/>
    <w:rsid w:val="00202B8B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1FD5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682"/>
    <w:rsid w:val="00220967"/>
    <w:rsid w:val="00220DF8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EF3"/>
    <w:rsid w:val="0023031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0F85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6F91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0D3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0934"/>
    <w:rsid w:val="00281919"/>
    <w:rsid w:val="00281B01"/>
    <w:rsid w:val="00281DAA"/>
    <w:rsid w:val="002827F4"/>
    <w:rsid w:val="00282F92"/>
    <w:rsid w:val="00284734"/>
    <w:rsid w:val="002847A9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65F"/>
    <w:rsid w:val="002B1D0E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812"/>
    <w:rsid w:val="002D28C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57E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4FC7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654C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438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2941"/>
    <w:rsid w:val="00363CDE"/>
    <w:rsid w:val="003641D1"/>
    <w:rsid w:val="003642A7"/>
    <w:rsid w:val="003646B3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268C"/>
    <w:rsid w:val="003836D8"/>
    <w:rsid w:val="00383D1F"/>
    <w:rsid w:val="003841C9"/>
    <w:rsid w:val="003854AF"/>
    <w:rsid w:val="0038583A"/>
    <w:rsid w:val="003859B0"/>
    <w:rsid w:val="00386182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8FE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6A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20FF"/>
    <w:rsid w:val="003D29C3"/>
    <w:rsid w:val="003D2D7F"/>
    <w:rsid w:val="003D36D0"/>
    <w:rsid w:val="003D37F0"/>
    <w:rsid w:val="003D3E02"/>
    <w:rsid w:val="003D3EB7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45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1E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343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6E5E"/>
    <w:rsid w:val="004478DE"/>
    <w:rsid w:val="00447E7B"/>
    <w:rsid w:val="00450060"/>
    <w:rsid w:val="004502F4"/>
    <w:rsid w:val="004506F6"/>
    <w:rsid w:val="00450A14"/>
    <w:rsid w:val="00450B74"/>
    <w:rsid w:val="00450F34"/>
    <w:rsid w:val="00451181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8F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08A8"/>
    <w:rsid w:val="004A1062"/>
    <w:rsid w:val="004A110E"/>
    <w:rsid w:val="004A1AC5"/>
    <w:rsid w:val="004A1BD4"/>
    <w:rsid w:val="004A1F1C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5E9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DEA"/>
    <w:rsid w:val="004E6A9E"/>
    <w:rsid w:val="004E7183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4F70B5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4595"/>
    <w:rsid w:val="00504764"/>
    <w:rsid w:val="00504F7B"/>
    <w:rsid w:val="0050563A"/>
    <w:rsid w:val="0050590F"/>
    <w:rsid w:val="00505DBE"/>
    <w:rsid w:val="00506B3A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C96"/>
    <w:rsid w:val="00521E8F"/>
    <w:rsid w:val="00521FAB"/>
    <w:rsid w:val="0052226E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C96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2DC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2F0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5B02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56B2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328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2475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B18"/>
    <w:rsid w:val="005C0B30"/>
    <w:rsid w:val="005C1270"/>
    <w:rsid w:val="005C1494"/>
    <w:rsid w:val="005C1E15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41EA"/>
    <w:rsid w:val="005E48F2"/>
    <w:rsid w:val="005E4957"/>
    <w:rsid w:val="005E4C82"/>
    <w:rsid w:val="005E4ED1"/>
    <w:rsid w:val="005E51D9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6E4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6BC"/>
    <w:rsid w:val="0061174C"/>
    <w:rsid w:val="00611A22"/>
    <w:rsid w:val="00611AC2"/>
    <w:rsid w:val="00611BBC"/>
    <w:rsid w:val="00613281"/>
    <w:rsid w:val="00613904"/>
    <w:rsid w:val="00613DA9"/>
    <w:rsid w:val="00614187"/>
    <w:rsid w:val="0061428D"/>
    <w:rsid w:val="006145D9"/>
    <w:rsid w:val="0061467E"/>
    <w:rsid w:val="006147DF"/>
    <w:rsid w:val="00614B16"/>
    <w:rsid w:val="00614F89"/>
    <w:rsid w:val="00615157"/>
    <w:rsid w:val="00615686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667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143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5D7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5A7"/>
    <w:rsid w:val="00686744"/>
    <w:rsid w:val="006877AD"/>
    <w:rsid w:val="006877EC"/>
    <w:rsid w:val="00687C5B"/>
    <w:rsid w:val="00690DC8"/>
    <w:rsid w:val="00691074"/>
    <w:rsid w:val="006911A2"/>
    <w:rsid w:val="0069178B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4B4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2A3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13"/>
    <w:rsid w:val="006C7056"/>
    <w:rsid w:val="006C70F6"/>
    <w:rsid w:val="006C739B"/>
    <w:rsid w:val="006C7795"/>
    <w:rsid w:val="006C7C69"/>
    <w:rsid w:val="006D006E"/>
    <w:rsid w:val="006D0108"/>
    <w:rsid w:val="006D07D5"/>
    <w:rsid w:val="006D0BE2"/>
    <w:rsid w:val="006D0D4F"/>
    <w:rsid w:val="006D1366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3F93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0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2F2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630C"/>
    <w:rsid w:val="006F6C1B"/>
    <w:rsid w:val="006F6F92"/>
    <w:rsid w:val="006F73A1"/>
    <w:rsid w:val="006F799A"/>
    <w:rsid w:val="00700D9C"/>
    <w:rsid w:val="00701089"/>
    <w:rsid w:val="007029A8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511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5741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2F0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EF1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59A"/>
    <w:rsid w:val="00775698"/>
    <w:rsid w:val="00775BE9"/>
    <w:rsid w:val="007768E1"/>
    <w:rsid w:val="00776F00"/>
    <w:rsid w:val="0077752B"/>
    <w:rsid w:val="007777E3"/>
    <w:rsid w:val="00777902"/>
    <w:rsid w:val="007803A3"/>
    <w:rsid w:val="00780537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7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42F"/>
    <w:rsid w:val="007937FE"/>
    <w:rsid w:val="00793A10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DFD"/>
    <w:rsid w:val="007C5EDF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68E7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57C"/>
    <w:rsid w:val="0080360C"/>
    <w:rsid w:val="0080437E"/>
    <w:rsid w:val="00804AE0"/>
    <w:rsid w:val="00804D43"/>
    <w:rsid w:val="00804F9D"/>
    <w:rsid w:val="008051BE"/>
    <w:rsid w:val="00805E2A"/>
    <w:rsid w:val="008060E1"/>
    <w:rsid w:val="008061B4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D6E"/>
    <w:rsid w:val="0082513E"/>
    <w:rsid w:val="00825314"/>
    <w:rsid w:val="00825CB7"/>
    <w:rsid w:val="00825DB8"/>
    <w:rsid w:val="00825F9A"/>
    <w:rsid w:val="0082646E"/>
    <w:rsid w:val="008264B1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2D0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8BA"/>
    <w:rsid w:val="00897A1C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CC4"/>
    <w:rsid w:val="008A3EAD"/>
    <w:rsid w:val="008A44BB"/>
    <w:rsid w:val="008A484F"/>
    <w:rsid w:val="008A4AC7"/>
    <w:rsid w:val="008A4D50"/>
    <w:rsid w:val="008A5114"/>
    <w:rsid w:val="008A564C"/>
    <w:rsid w:val="008A5927"/>
    <w:rsid w:val="008A614F"/>
    <w:rsid w:val="008A62D0"/>
    <w:rsid w:val="008A64CC"/>
    <w:rsid w:val="008A708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7C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9DF"/>
    <w:rsid w:val="008E3E94"/>
    <w:rsid w:val="008E3EE0"/>
    <w:rsid w:val="008E4161"/>
    <w:rsid w:val="008E46D5"/>
    <w:rsid w:val="008E46FC"/>
    <w:rsid w:val="008E4E0D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09AC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ABE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6A7A"/>
    <w:rsid w:val="00967B50"/>
    <w:rsid w:val="009701E4"/>
    <w:rsid w:val="009701EA"/>
    <w:rsid w:val="00970EB8"/>
    <w:rsid w:val="009713B8"/>
    <w:rsid w:val="00971533"/>
    <w:rsid w:val="00971783"/>
    <w:rsid w:val="0097183D"/>
    <w:rsid w:val="00971CA5"/>
    <w:rsid w:val="009722BB"/>
    <w:rsid w:val="00972344"/>
    <w:rsid w:val="00972B3B"/>
    <w:rsid w:val="00972F09"/>
    <w:rsid w:val="00973294"/>
    <w:rsid w:val="009734B8"/>
    <w:rsid w:val="00973506"/>
    <w:rsid w:val="00973D1D"/>
    <w:rsid w:val="009740F0"/>
    <w:rsid w:val="0097436A"/>
    <w:rsid w:val="009746D7"/>
    <w:rsid w:val="00974903"/>
    <w:rsid w:val="00974A4B"/>
    <w:rsid w:val="00975013"/>
    <w:rsid w:val="00975258"/>
    <w:rsid w:val="00977779"/>
    <w:rsid w:val="00977C85"/>
    <w:rsid w:val="009806E5"/>
    <w:rsid w:val="009811F1"/>
    <w:rsid w:val="00981AFB"/>
    <w:rsid w:val="00981C72"/>
    <w:rsid w:val="00981E18"/>
    <w:rsid w:val="00982C06"/>
    <w:rsid w:val="00982C94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83A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89E"/>
    <w:rsid w:val="00992E08"/>
    <w:rsid w:val="00993068"/>
    <w:rsid w:val="00993218"/>
    <w:rsid w:val="0099336B"/>
    <w:rsid w:val="00993A65"/>
    <w:rsid w:val="00993B9C"/>
    <w:rsid w:val="0099417F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74F"/>
    <w:rsid w:val="009D584F"/>
    <w:rsid w:val="009D5A7B"/>
    <w:rsid w:val="009D606D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7E6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2E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9F7F05"/>
    <w:rsid w:val="00A00076"/>
    <w:rsid w:val="00A00176"/>
    <w:rsid w:val="00A00989"/>
    <w:rsid w:val="00A00C6D"/>
    <w:rsid w:val="00A0256C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AA9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196A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41D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3C72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2CE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52"/>
    <w:rsid w:val="00A91CFB"/>
    <w:rsid w:val="00A91EC7"/>
    <w:rsid w:val="00A92023"/>
    <w:rsid w:val="00A92871"/>
    <w:rsid w:val="00A92BB8"/>
    <w:rsid w:val="00A9377B"/>
    <w:rsid w:val="00A93829"/>
    <w:rsid w:val="00A93CE4"/>
    <w:rsid w:val="00A94576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8CA"/>
    <w:rsid w:val="00AA1B28"/>
    <w:rsid w:val="00AA1D77"/>
    <w:rsid w:val="00AA1D97"/>
    <w:rsid w:val="00AA1EB7"/>
    <w:rsid w:val="00AA2085"/>
    <w:rsid w:val="00AA227D"/>
    <w:rsid w:val="00AA3A0A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4BC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4432"/>
    <w:rsid w:val="00AE4E7E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7D1"/>
    <w:rsid w:val="00AF72B7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7CF"/>
    <w:rsid w:val="00B44F06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6B49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16A"/>
    <w:rsid w:val="00B91230"/>
    <w:rsid w:val="00B91FAB"/>
    <w:rsid w:val="00B92214"/>
    <w:rsid w:val="00B92F0B"/>
    <w:rsid w:val="00B93838"/>
    <w:rsid w:val="00B939C2"/>
    <w:rsid w:val="00B93D9D"/>
    <w:rsid w:val="00B93E68"/>
    <w:rsid w:val="00B95328"/>
    <w:rsid w:val="00B953F4"/>
    <w:rsid w:val="00B95849"/>
    <w:rsid w:val="00B95DD6"/>
    <w:rsid w:val="00B96197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1A30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4FAF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4D6E"/>
    <w:rsid w:val="00C25964"/>
    <w:rsid w:val="00C25AAC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27D38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2F3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4A75"/>
    <w:rsid w:val="00C659FA"/>
    <w:rsid w:val="00C6622B"/>
    <w:rsid w:val="00C66269"/>
    <w:rsid w:val="00C66844"/>
    <w:rsid w:val="00C67204"/>
    <w:rsid w:val="00C6792E"/>
    <w:rsid w:val="00C67FDD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1C42"/>
    <w:rsid w:val="00C9202C"/>
    <w:rsid w:val="00C92920"/>
    <w:rsid w:val="00C92B91"/>
    <w:rsid w:val="00C941DA"/>
    <w:rsid w:val="00C9478C"/>
    <w:rsid w:val="00C952F7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524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5846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A1A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0F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696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2464"/>
    <w:rsid w:val="00D43C76"/>
    <w:rsid w:val="00D43D6A"/>
    <w:rsid w:val="00D442C6"/>
    <w:rsid w:val="00D44335"/>
    <w:rsid w:val="00D449ED"/>
    <w:rsid w:val="00D44D32"/>
    <w:rsid w:val="00D453E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CA5"/>
    <w:rsid w:val="00D66E55"/>
    <w:rsid w:val="00D66F9D"/>
    <w:rsid w:val="00D70158"/>
    <w:rsid w:val="00D7110E"/>
    <w:rsid w:val="00D712DA"/>
    <w:rsid w:val="00D716D1"/>
    <w:rsid w:val="00D72370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CD0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AC9"/>
    <w:rsid w:val="00DB7B3A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418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DD"/>
    <w:rsid w:val="00DE5392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19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61C"/>
    <w:rsid w:val="00E178BB"/>
    <w:rsid w:val="00E17E41"/>
    <w:rsid w:val="00E203FD"/>
    <w:rsid w:val="00E20F54"/>
    <w:rsid w:val="00E21E42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28C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32A1"/>
    <w:rsid w:val="00E4346E"/>
    <w:rsid w:val="00E434E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B4A"/>
    <w:rsid w:val="00E63D67"/>
    <w:rsid w:val="00E63E71"/>
    <w:rsid w:val="00E6488B"/>
    <w:rsid w:val="00E651A2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34E"/>
    <w:rsid w:val="00E7454D"/>
    <w:rsid w:val="00E7592E"/>
    <w:rsid w:val="00E75CED"/>
    <w:rsid w:val="00E7616B"/>
    <w:rsid w:val="00E763C2"/>
    <w:rsid w:val="00E76497"/>
    <w:rsid w:val="00E767B9"/>
    <w:rsid w:val="00E80861"/>
    <w:rsid w:val="00E80ECA"/>
    <w:rsid w:val="00E81075"/>
    <w:rsid w:val="00E810E5"/>
    <w:rsid w:val="00E8118A"/>
    <w:rsid w:val="00E8207D"/>
    <w:rsid w:val="00E82AF7"/>
    <w:rsid w:val="00E82B91"/>
    <w:rsid w:val="00E82EE6"/>
    <w:rsid w:val="00E8312A"/>
    <w:rsid w:val="00E83246"/>
    <w:rsid w:val="00E836D5"/>
    <w:rsid w:val="00E836DF"/>
    <w:rsid w:val="00E83D60"/>
    <w:rsid w:val="00E852AA"/>
    <w:rsid w:val="00E85554"/>
    <w:rsid w:val="00E85A24"/>
    <w:rsid w:val="00E85B3A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AA6"/>
    <w:rsid w:val="00E93BF7"/>
    <w:rsid w:val="00E94AD8"/>
    <w:rsid w:val="00E94BCA"/>
    <w:rsid w:val="00E94BED"/>
    <w:rsid w:val="00E94D3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92D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5FB5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50EB"/>
    <w:rsid w:val="00EE5180"/>
    <w:rsid w:val="00EE52DD"/>
    <w:rsid w:val="00EE58FF"/>
    <w:rsid w:val="00EE5B19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9C2"/>
    <w:rsid w:val="00EF7A58"/>
    <w:rsid w:val="00EF7B42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73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86C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D04"/>
    <w:rsid w:val="00F52769"/>
    <w:rsid w:val="00F52DBE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21"/>
    <w:rsid w:val="00F91035"/>
    <w:rsid w:val="00F915E3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3E6C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CF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DFD"/>
    <w:rsid w:val="00FC6214"/>
    <w:rsid w:val="00FC67B1"/>
    <w:rsid w:val="00FC6BEE"/>
    <w:rsid w:val="00FC743E"/>
    <w:rsid w:val="00FC77C5"/>
    <w:rsid w:val="00FC7A18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3E1C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1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10" Type="http://schemas.openxmlformats.org/officeDocument/2006/relationships/hyperlink" Target="mailto:tashla_sovet@mail.ru" TargetMode="External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006C60-9F92-4E06-A90B-23CD198772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7493</Words>
  <Characters>42714</Characters>
  <Application>Microsoft Office Word</Application>
  <DocSecurity>0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50107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Сплав</cp:lastModifiedBy>
  <cp:revision>2</cp:revision>
  <cp:lastPrinted>2021-06-11T04:18:00Z</cp:lastPrinted>
  <dcterms:created xsi:type="dcterms:W3CDTF">2021-08-16T11:39:00Z</dcterms:created>
  <dcterms:modified xsi:type="dcterms:W3CDTF">2021-08-16T11:39:00Z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